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A2C" w:rsidRPr="003753EC" w:rsidRDefault="00EA53D7" w:rsidP="00D50A2C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-149860</wp:posOffset>
            </wp:positionV>
            <wp:extent cx="476250" cy="638175"/>
            <wp:effectExtent l="19050" t="0" r="0" b="0"/>
            <wp:wrapTopAndBottom/>
            <wp:docPr id="5" name="Рисунок 5" descr="герб протвин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протвино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margin" w:tblpXSpec="center" w:tblpY="206"/>
        <w:tblW w:w="10515" w:type="dxa"/>
        <w:tblLayout w:type="fixed"/>
        <w:tblCellMar>
          <w:left w:w="0" w:type="dxa"/>
          <w:right w:w="0" w:type="dxa"/>
        </w:tblCellMar>
        <w:tblLook w:val="0000"/>
      </w:tblPr>
      <w:tblGrid>
        <w:gridCol w:w="6620"/>
        <w:gridCol w:w="3895"/>
      </w:tblGrid>
      <w:tr w:rsidR="00EA53D7" w:rsidRPr="00C22E40" w:rsidTr="00EA53D7">
        <w:trPr>
          <w:cantSplit/>
          <w:trHeight w:hRule="exact" w:val="1142"/>
        </w:trPr>
        <w:tc>
          <w:tcPr>
            <w:tcW w:w="10515" w:type="dxa"/>
            <w:gridSpan w:val="2"/>
          </w:tcPr>
          <w:p w:rsidR="00EA53D7" w:rsidRPr="00DA4A39" w:rsidRDefault="00EA53D7" w:rsidP="006E6442">
            <w:pPr>
              <w:spacing w:after="60"/>
              <w:ind w:firstLine="0"/>
              <w:jc w:val="center"/>
              <w:rPr>
                <w:rFonts w:ascii="Times New Roman" w:hAnsi="Times New Roman"/>
                <w:b/>
                <w:sz w:val="40"/>
                <w:szCs w:val="40"/>
              </w:rPr>
            </w:pPr>
            <w:r w:rsidRPr="00DA4A39">
              <w:rPr>
                <w:rFonts w:ascii="Times New Roman" w:hAnsi="Times New Roman"/>
                <w:b/>
                <w:sz w:val="40"/>
                <w:szCs w:val="40"/>
              </w:rPr>
              <w:t>КОНТРОЛЬНО-СЧЕТН</w:t>
            </w:r>
            <w:r w:rsidR="006E6442">
              <w:rPr>
                <w:rFonts w:ascii="Times New Roman" w:hAnsi="Times New Roman"/>
                <w:b/>
                <w:sz w:val="40"/>
                <w:szCs w:val="40"/>
              </w:rPr>
              <w:t>АЯ</w:t>
            </w:r>
            <w:r w:rsidRPr="00DA4A39">
              <w:rPr>
                <w:rFonts w:ascii="Times New Roman" w:hAnsi="Times New Roman"/>
                <w:b/>
                <w:sz w:val="40"/>
                <w:szCs w:val="40"/>
              </w:rPr>
              <w:t xml:space="preserve"> ПАЛАТ</w:t>
            </w:r>
            <w:r w:rsidR="006E6442">
              <w:rPr>
                <w:rFonts w:ascii="Times New Roman" w:hAnsi="Times New Roman"/>
                <w:b/>
                <w:sz w:val="40"/>
                <w:szCs w:val="40"/>
              </w:rPr>
              <w:t>А</w:t>
            </w:r>
          </w:p>
          <w:p w:rsidR="00EA53D7" w:rsidRPr="00355CA5" w:rsidRDefault="00EA53D7" w:rsidP="006E6442">
            <w:pPr>
              <w:spacing w:after="60"/>
              <w:jc w:val="center"/>
              <w:rPr>
                <w:b/>
                <w:sz w:val="32"/>
                <w:szCs w:val="32"/>
              </w:rPr>
            </w:pPr>
            <w:r w:rsidRPr="00DA4A39">
              <w:rPr>
                <w:rFonts w:ascii="Times New Roman" w:hAnsi="Times New Roman"/>
                <w:b/>
                <w:sz w:val="40"/>
                <w:szCs w:val="40"/>
              </w:rPr>
              <w:t>ГОРОДА ПРОТВИНО</w:t>
            </w:r>
          </w:p>
        </w:tc>
      </w:tr>
      <w:tr w:rsidR="00EA53D7" w:rsidRPr="00DA4A39" w:rsidTr="00CF5808">
        <w:trPr>
          <w:cantSplit/>
          <w:trHeight w:hRule="exact" w:val="982"/>
        </w:trPr>
        <w:tc>
          <w:tcPr>
            <w:tcW w:w="6620" w:type="dxa"/>
            <w:tcBorders>
              <w:bottom w:val="thinThickLargeGap" w:sz="12" w:space="0" w:color="auto"/>
            </w:tcBorders>
          </w:tcPr>
          <w:p w:rsidR="00EA53D7" w:rsidRDefault="00EA53D7" w:rsidP="00EA53D7">
            <w:pPr>
              <w:ind w:left="113" w:firstLine="0"/>
            </w:pPr>
            <w:r w:rsidRPr="00FF029C">
              <w:t>1</w:t>
            </w:r>
            <w:r>
              <w:t xml:space="preserve">42280, г.Протвино Московской области, </w:t>
            </w:r>
          </w:p>
          <w:p w:rsidR="00EA53D7" w:rsidRPr="00CB716A" w:rsidRDefault="00EA53D7" w:rsidP="00EA53D7">
            <w:pPr>
              <w:ind w:left="113" w:firstLine="0"/>
              <w:rPr>
                <w:szCs w:val="24"/>
              </w:rPr>
            </w:pPr>
            <w:r>
              <w:t xml:space="preserve">ул. Московская, д.5 </w:t>
            </w:r>
          </w:p>
          <w:p w:rsidR="00EA53D7" w:rsidRDefault="00EA53D7" w:rsidP="00EA53D7">
            <w:pPr>
              <w:ind w:left="113"/>
            </w:pPr>
          </w:p>
          <w:p w:rsidR="00EA53D7" w:rsidRPr="00861777" w:rsidRDefault="00EA53D7" w:rsidP="00EA53D7">
            <w:pPr>
              <w:ind w:left="113"/>
              <w:rPr>
                <w:b/>
              </w:rPr>
            </w:pPr>
          </w:p>
        </w:tc>
        <w:tc>
          <w:tcPr>
            <w:tcW w:w="3894" w:type="dxa"/>
            <w:tcBorders>
              <w:bottom w:val="thinThickLargeGap" w:sz="12" w:space="0" w:color="auto"/>
            </w:tcBorders>
          </w:tcPr>
          <w:p w:rsidR="00CF5808" w:rsidRDefault="00EA53D7" w:rsidP="00EA53D7">
            <w:r>
              <w:t>Тел.:</w:t>
            </w:r>
            <w:r w:rsidRPr="00DA4A39">
              <w:t xml:space="preserve"> </w:t>
            </w:r>
            <w:r w:rsidR="00CF5808">
              <w:t>8 (4967) 34-17-58</w:t>
            </w:r>
          </w:p>
          <w:p w:rsidR="00EA53D7" w:rsidRPr="00DA4A39" w:rsidRDefault="00EA53D7" w:rsidP="00EA53D7">
            <w:r w:rsidRPr="00DA4A39">
              <w:t>8 (915) 018-97-33</w:t>
            </w:r>
          </w:p>
          <w:p w:rsidR="00EA53D7" w:rsidRPr="00DA4A39" w:rsidRDefault="00EA53D7" w:rsidP="00EA53D7">
            <w:pPr>
              <w:rPr>
                <w:szCs w:val="24"/>
              </w:rPr>
            </w:pPr>
            <w:r w:rsidRPr="00CB716A">
              <w:rPr>
                <w:szCs w:val="24"/>
                <w:lang w:val="en-US"/>
              </w:rPr>
              <w:t>E</w:t>
            </w:r>
            <w:r w:rsidRPr="00DA4A39">
              <w:rPr>
                <w:szCs w:val="24"/>
              </w:rPr>
              <w:t>-</w:t>
            </w:r>
            <w:r w:rsidRPr="00CB716A">
              <w:rPr>
                <w:szCs w:val="24"/>
                <w:lang w:val="en-US"/>
              </w:rPr>
              <w:t>mail</w:t>
            </w:r>
            <w:r w:rsidRPr="00DA4A39">
              <w:rPr>
                <w:szCs w:val="24"/>
              </w:rPr>
              <w:t>:</w:t>
            </w:r>
            <w:r w:rsidRPr="00CB716A">
              <w:rPr>
                <w:color w:val="1F497D"/>
                <w:szCs w:val="24"/>
                <w:u w:val="single"/>
                <w:lang w:val="en-US"/>
              </w:rPr>
              <w:t>ksp</w:t>
            </w:r>
            <w:hyperlink r:id="rId9" w:history="1">
              <w:r w:rsidRPr="00CB716A">
                <w:rPr>
                  <w:rStyle w:val="a5"/>
                  <w:color w:val="1F497D"/>
                  <w:szCs w:val="24"/>
                  <w:lang w:val="en-US"/>
                </w:rPr>
                <w:t>protvino</w:t>
              </w:r>
              <w:r w:rsidRPr="00DA4A39">
                <w:rPr>
                  <w:rStyle w:val="a5"/>
                  <w:color w:val="1F497D"/>
                  <w:szCs w:val="24"/>
                </w:rPr>
                <w:t>@</w:t>
              </w:r>
              <w:r w:rsidRPr="00CB716A">
                <w:rPr>
                  <w:rStyle w:val="a5"/>
                  <w:color w:val="1F497D"/>
                  <w:szCs w:val="24"/>
                  <w:lang w:val="en-US"/>
                </w:rPr>
                <w:t>mail</w:t>
              </w:r>
              <w:r w:rsidRPr="00DA4A39">
                <w:rPr>
                  <w:rStyle w:val="a5"/>
                  <w:color w:val="1F497D"/>
                  <w:szCs w:val="24"/>
                </w:rPr>
                <w:t>.</w:t>
              </w:r>
              <w:r w:rsidRPr="00CB716A">
                <w:rPr>
                  <w:rStyle w:val="a5"/>
                  <w:color w:val="1F497D"/>
                  <w:szCs w:val="24"/>
                  <w:lang w:val="en-US"/>
                </w:rPr>
                <w:t>ru</w:t>
              </w:r>
            </w:hyperlink>
            <w:r w:rsidRPr="00DA4A39">
              <w:rPr>
                <w:szCs w:val="24"/>
              </w:rPr>
              <w:t xml:space="preserve">                                      </w:t>
            </w:r>
          </w:p>
          <w:p w:rsidR="00EA53D7" w:rsidRPr="00DA4A39" w:rsidRDefault="00EA53D7" w:rsidP="00EA53D7">
            <w:pPr>
              <w:rPr>
                <w:szCs w:val="24"/>
              </w:rPr>
            </w:pPr>
            <w:r w:rsidRPr="00DA4A39">
              <w:rPr>
                <w:szCs w:val="24"/>
              </w:rPr>
              <w:t xml:space="preserve">                        </w:t>
            </w:r>
          </w:p>
          <w:p w:rsidR="00EA53D7" w:rsidRPr="00DA4A39" w:rsidRDefault="00EA53D7" w:rsidP="00EA53D7">
            <w:pPr>
              <w:rPr>
                <w:szCs w:val="24"/>
              </w:rPr>
            </w:pPr>
          </w:p>
          <w:p w:rsidR="00EA53D7" w:rsidRPr="00DA4A39" w:rsidRDefault="00EA53D7" w:rsidP="00EA53D7"/>
          <w:p w:rsidR="00EA53D7" w:rsidRPr="00DA4A39" w:rsidRDefault="00EA53D7" w:rsidP="00EA53D7"/>
          <w:p w:rsidR="00EA53D7" w:rsidRPr="00DA4A39" w:rsidRDefault="00EA53D7" w:rsidP="00EA53D7"/>
          <w:p w:rsidR="00EA53D7" w:rsidRPr="00DA4A39" w:rsidRDefault="00EA53D7" w:rsidP="00EA53D7"/>
          <w:p w:rsidR="00EA53D7" w:rsidRPr="00DA4A39" w:rsidRDefault="00EA53D7" w:rsidP="00EA53D7"/>
          <w:p w:rsidR="00EA53D7" w:rsidRPr="00DA4A39" w:rsidRDefault="00EA53D7" w:rsidP="00EA53D7"/>
          <w:p w:rsidR="00EA53D7" w:rsidRPr="00DA4A39" w:rsidRDefault="00EA53D7" w:rsidP="00EA53D7">
            <w:pPr>
              <w:ind w:right="113"/>
            </w:pPr>
          </w:p>
        </w:tc>
      </w:tr>
      <w:tr w:rsidR="00EA53D7" w:rsidRPr="00DA4A39" w:rsidTr="00EA53D7">
        <w:trPr>
          <w:cantSplit/>
          <w:trHeight w:hRule="exact" w:val="238"/>
        </w:trPr>
        <w:tc>
          <w:tcPr>
            <w:tcW w:w="6620" w:type="dxa"/>
            <w:tcBorders>
              <w:top w:val="thinThickLargeGap" w:sz="12" w:space="0" w:color="auto"/>
            </w:tcBorders>
          </w:tcPr>
          <w:p w:rsidR="00EA53D7" w:rsidRPr="00DA4A39" w:rsidRDefault="00EA53D7" w:rsidP="00EA53D7">
            <w:pPr>
              <w:spacing w:before="180"/>
              <w:ind w:left="113"/>
              <w:rPr>
                <w:szCs w:val="22"/>
              </w:rPr>
            </w:pPr>
          </w:p>
        </w:tc>
        <w:tc>
          <w:tcPr>
            <w:tcW w:w="3894" w:type="dxa"/>
            <w:tcBorders>
              <w:top w:val="thinThickLargeGap" w:sz="12" w:space="0" w:color="auto"/>
            </w:tcBorders>
          </w:tcPr>
          <w:p w:rsidR="00EA53D7" w:rsidRPr="00DA4A39" w:rsidRDefault="00EA53D7" w:rsidP="00EA53D7">
            <w:pPr>
              <w:spacing w:before="180"/>
              <w:ind w:right="113"/>
              <w:jc w:val="right"/>
              <w:rPr>
                <w:szCs w:val="22"/>
              </w:rPr>
            </w:pPr>
          </w:p>
        </w:tc>
      </w:tr>
    </w:tbl>
    <w:p w:rsidR="00D50A2C" w:rsidRDefault="008445FB" w:rsidP="00D50A2C">
      <w:pPr>
        <w:pStyle w:val="a3"/>
        <w:spacing w:line="160" w:lineRule="exact"/>
        <w:rPr>
          <w:noProof/>
        </w:rPr>
      </w:pPr>
      <w:r>
        <w:rPr>
          <w:noProof/>
        </w:rPr>
        <w:pict>
          <v:rect id="_x0000_s1027" style="position:absolute;left:0;text-align:left;margin-left:362.65pt;margin-top:-27.9pt;width:108pt;height:21.6pt;z-index:251661312;mso-position-horizontal-relative:text;mso-position-vertical-relative:text" o:allowincell="f" stroked="f">
            <v:textbox style="mso-next-textbox:#_x0000_s1027">
              <w:txbxContent>
                <w:p w:rsidR="002B7E29" w:rsidRDefault="002B7E29" w:rsidP="00D50A2C">
                  <w:r>
                    <w:t xml:space="preserve">     </w:t>
                  </w:r>
                </w:p>
              </w:txbxContent>
            </v:textbox>
          </v:rect>
        </w:pict>
      </w:r>
      <w:r>
        <w:rPr>
          <w:noProof/>
        </w:rPr>
        <w:pict>
          <v:rect id="_x0000_s1026" style="position:absolute;left:0;text-align:left;margin-left:369.85pt;margin-top:-27.9pt;width:129.6pt;height:21.6pt;z-index:251660288;mso-position-horizontal-relative:text;mso-position-vertical-relative:text" o:allowincell="f" stroked="f"/>
        </w:pict>
      </w:r>
    </w:p>
    <w:p w:rsidR="00D50A2C" w:rsidRPr="00F95B75" w:rsidRDefault="008445FB" w:rsidP="00D50A2C">
      <w:pPr>
        <w:ind w:right="-284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311.7pt;margin-top:119.2pt;width:174pt;height:21.05pt;z-index:251664384;mso-width-relative:margin;mso-height-relative:margin" stroked="f">
            <v:textbox>
              <w:txbxContent>
                <w:p w:rsidR="002B7E29" w:rsidRPr="00F95B75" w:rsidRDefault="002B7E29" w:rsidP="000703F8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95B75">
                    <w:rPr>
                      <w:rFonts w:ascii="Times New Roman" w:hAnsi="Times New Roman"/>
                      <w:sz w:val="28"/>
                      <w:szCs w:val="28"/>
                    </w:rPr>
                    <w:t xml:space="preserve">№__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25/2</w:t>
                  </w:r>
                  <w:r w:rsidRPr="00F95B75">
                    <w:rPr>
                      <w:rFonts w:ascii="Times New Roman" w:hAnsi="Times New Roman"/>
                      <w:sz w:val="28"/>
                      <w:szCs w:val="28"/>
                    </w:rPr>
                    <w:t>_</w:t>
                  </w:r>
                </w:p>
              </w:txbxContent>
            </v:textbox>
          </v:shape>
        </w:pict>
      </w:r>
      <w:r w:rsidR="00523F89">
        <w:rPr>
          <w:rFonts w:ascii="Times New Roman" w:hAnsi="Times New Roman"/>
          <w:sz w:val="28"/>
          <w:szCs w:val="28"/>
        </w:rPr>
        <w:t>1</w:t>
      </w:r>
      <w:r w:rsidR="002D09A1">
        <w:rPr>
          <w:rFonts w:ascii="Times New Roman" w:hAnsi="Times New Roman"/>
          <w:sz w:val="28"/>
          <w:szCs w:val="28"/>
        </w:rPr>
        <w:t>6</w:t>
      </w:r>
      <w:r w:rsidR="00B332B1" w:rsidRPr="00F95B75">
        <w:rPr>
          <w:rFonts w:ascii="Times New Roman" w:hAnsi="Times New Roman"/>
          <w:sz w:val="28"/>
          <w:szCs w:val="28"/>
        </w:rPr>
        <w:t xml:space="preserve"> </w:t>
      </w:r>
      <w:r w:rsidR="00523F89">
        <w:rPr>
          <w:rFonts w:ascii="Times New Roman" w:hAnsi="Times New Roman"/>
          <w:sz w:val="28"/>
          <w:szCs w:val="28"/>
        </w:rPr>
        <w:t>февраля</w:t>
      </w:r>
      <w:r w:rsidR="00B332B1" w:rsidRPr="00F95B75">
        <w:rPr>
          <w:rFonts w:ascii="Times New Roman" w:hAnsi="Times New Roman"/>
          <w:sz w:val="28"/>
          <w:szCs w:val="28"/>
        </w:rPr>
        <w:t xml:space="preserve"> </w:t>
      </w:r>
      <w:r w:rsidR="003C5D6F" w:rsidRPr="00F95B75">
        <w:rPr>
          <w:rFonts w:ascii="Times New Roman" w:hAnsi="Times New Roman"/>
          <w:sz w:val="28"/>
          <w:szCs w:val="28"/>
        </w:rPr>
        <w:t>201</w:t>
      </w:r>
      <w:r w:rsidR="00BA7AB9">
        <w:rPr>
          <w:rFonts w:ascii="Times New Roman" w:hAnsi="Times New Roman"/>
          <w:sz w:val="28"/>
          <w:szCs w:val="28"/>
        </w:rPr>
        <w:t>5</w:t>
      </w:r>
      <w:r w:rsidR="00D50A2C" w:rsidRPr="00F95B75">
        <w:rPr>
          <w:rFonts w:ascii="Times New Roman" w:hAnsi="Times New Roman"/>
          <w:sz w:val="28"/>
          <w:szCs w:val="28"/>
        </w:rPr>
        <w:t xml:space="preserve"> </w:t>
      </w:r>
    </w:p>
    <w:p w:rsidR="00D50A2C" w:rsidRPr="00B332B1" w:rsidRDefault="00D50A2C" w:rsidP="00D50A2C">
      <w:pPr>
        <w:spacing w:line="360" w:lineRule="auto"/>
        <w:ind w:left="4248" w:right="-284" w:hanging="4248"/>
        <w:rPr>
          <w:bCs/>
          <w:sz w:val="28"/>
          <w:szCs w:val="28"/>
        </w:rPr>
      </w:pPr>
      <w:r w:rsidRPr="00B332B1">
        <w:rPr>
          <w:sz w:val="28"/>
          <w:szCs w:val="28"/>
        </w:rPr>
        <w:tab/>
      </w:r>
      <w:r w:rsidR="00EA53D7" w:rsidRPr="00B332B1">
        <w:rPr>
          <w:sz w:val="28"/>
          <w:szCs w:val="28"/>
        </w:rPr>
        <w:t xml:space="preserve">            </w:t>
      </w:r>
    </w:p>
    <w:p w:rsidR="00B332B1" w:rsidRDefault="00EA53D7" w:rsidP="00E8063A">
      <w:pPr>
        <w:pStyle w:val="4"/>
        <w:tabs>
          <w:tab w:val="left" w:pos="-142"/>
        </w:tabs>
        <w:ind w:left="0" w:right="-1" w:firstLine="0"/>
        <w:jc w:val="center"/>
        <w:rPr>
          <w:b w:val="0"/>
          <w:sz w:val="28"/>
          <w:szCs w:val="28"/>
        </w:rPr>
      </w:pPr>
      <w:r>
        <w:t xml:space="preserve">    </w:t>
      </w:r>
    </w:p>
    <w:p w:rsidR="002A668C" w:rsidRDefault="002A668C" w:rsidP="002A668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3B59B1">
        <w:rPr>
          <w:b/>
          <w:sz w:val="28"/>
          <w:szCs w:val="28"/>
        </w:rPr>
        <w:t>аключение</w:t>
      </w:r>
    </w:p>
    <w:p w:rsidR="006A4520" w:rsidRPr="003B59B1" w:rsidRDefault="006A4520" w:rsidP="006A45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(дополнительно к заключени</w:t>
      </w:r>
      <w:r w:rsidR="00523F89">
        <w:rPr>
          <w:b/>
          <w:sz w:val="28"/>
          <w:szCs w:val="28"/>
        </w:rPr>
        <w:t>ям</w:t>
      </w:r>
      <w:r>
        <w:rPr>
          <w:b/>
          <w:sz w:val="28"/>
          <w:szCs w:val="28"/>
        </w:rPr>
        <w:t xml:space="preserve"> от 14.01.2015 №25</w:t>
      </w:r>
      <w:r w:rsidR="00523F89">
        <w:rPr>
          <w:b/>
          <w:sz w:val="28"/>
          <w:szCs w:val="28"/>
        </w:rPr>
        <w:t>, от 26.01.2015 25/1</w:t>
      </w:r>
      <w:r>
        <w:rPr>
          <w:b/>
          <w:sz w:val="28"/>
          <w:szCs w:val="28"/>
        </w:rPr>
        <w:t>)</w:t>
      </w:r>
    </w:p>
    <w:p w:rsidR="002A668C" w:rsidRPr="003B59B1" w:rsidRDefault="002A668C" w:rsidP="002A668C">
      <w:pPr>
        <w:jc w:val="center"/>
        <w:rPr>
          <w:b/>
          <w:sz w:val="28"/>
          <w:szCs w:val="28"/>
        </w:rPr>
      </w:pPr>
      <w:r w:rsidRPr="003B59B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п</w:t>
      </w:r>
      <w:r w:rsidRPr="003B59B1">
        <w:rPr>
          <w:b/>
          <w:sz w:val="28"/>
          <w:szCs w:val="28"/>
        </w:rPr>
        <w:t xml:space="preserve">роект решения Совета депутатов города </w:t>
      </w:r>
      <w:r>
        <w:rPr>
          <w:b/>
          <w:sz w:val="28"/>
          <w:szCs w:val="28"/>
        </w:rPr>
        <w:t>Протвино</w:t>
      </w:r>
      <w:r w:rsidRPr="003B59B1">
        <w:rPr>
          <w:b/>
          <w:sz w:val="28"/>
          <w:szCs w:val="28"/>
        </w:rPr>
        <w:t xml:space="preserve"> </w:t>
      </w:r>
    </w:p>
    <w:p w:rsidR="00FE17F8" w:rsidRDefault="002A668C" w:rsidP="00017DB1">
      <w:pPr>
        <w:jc w:val="center"/>
        <w:rPr>
          <w:b/>
          <w:sz w:val="28"/>
          <w:szCs w:val="28"/>
        </w:rPr>
      </w:pPr>
      <w:r w:rsidRPr="003B59B1">
        <w:rPr>
          <w:b/>
          <w:sz w:val="28"/>
          <w:szCs w:val="28"/>
        </w:rPr>
        <w:t>«О внесении изменений в решение Совета депутатов г</w:t>
      </w:r>
      <w:r>
        <w:rPr>
          <w:b/>
          <w:sz w:val="28"/>
          <w:szCs w:val="28"/>
        </w:rPr>
        <w:t>.</w:t>
      </w:r>
      <w:r w:rsidR="004C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Протвино</w:t>
      </w:r>
      <w:r w:rsidRPr="003B59B1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0</w:t>
      </w:r>
      <w:r w:rsidR="00BA7AB9">
        <w:rPr>
          <w:b/>
          <w:sz w:val="28"/>
          <w:szCs w:val="28"/>
        </w:rPr>
        <w:t>1</w:t>
      </w:r>
      <w:r w:rsidRPr="003B59B1">
        <w:rPr>
          <w:b/>
          <w:sz w:val="28"/>
          <w:szCs w:val="28"/>
        </w:rPr>
        <w:t>.12.201</w:t>
      </w:r>
      <w:r w:rsidR="00BA7AB9">
        <w:rPr>
          <w:b/>
          <w:sz w:val="28"/>
          <w:szCs w:val="28"/>
        </w:rPr>
        <w:t>4</w:t>
      </w:r>
      <w:r w:rsidR="004C64A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№</w:t>
      </w:r>
      <w:r w:rsidR="00480441">
        <w:rPr>
          <w:b/>
          <w:sz w:val="28"/>
          <w:szCs w:val="28"/>
        </w:rPr>
        <w:t xml:space="preserve"> </w:t>
      </w:r>
      <w:r w:rsidR="00BA7AB9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>/</w:t>
      </w:r>
      <w:r w:rsidR="00BA7AB9">
        <w:rPr>
          <w:b/>
          <w:sz w:val="28"/>
          <w:szCs w:val="28"/>
        </w:rPr>
        <w:t>6</w:t>
      </w:r>
      <w:r w:rsidRPr="003B59B1">
        <w:rPr>
          <w:b/>
          <w:sz w:val="28"/>
          <w:szCs w:val="28"/>
        </w:rPr>
        <w:t xml:space="preserve"> «О бюджете </w:t>
      </w:r>
      <w:r>
        <w:rPr>
          <w:b/>
          <w:sz w:val="28"/>
          <w:szCs w:val="28"/>
        </w:rPr>
        <w:t>муниципального образования «Городской округ Протвино»</w:t>
      </w:r>
      <w:r w:rsidRPr="003B59B1">
        <w:rPr>
          <w:b/>
          <w:sz w:val="28"/>
          <w:szCs w:val="28"/>
        </w:rPr>
        <w:t xml:space="preserve"> на 201</w:t>
      </w:r>
      <w:r w:rsidR="00BA7AB9">
        <w:rPr>
          <w:b/>
          <w:sz w:val="28"/>
          <w:szCs w:val="28"/>
        </w:rPr>
        <w:t>5</w:t>
      </w:r>
      <w:r w:rsidRPr="003B59B1">
        <w:rPr>
          <w:b/>
          <w:sz w:val="28"/>
          <w:szCs w:val="28"/>
        </w:rPr>
        <w:t xml:space="preserve"> год</w:t>
      </w:r>
      <w:r w:rsidR="00BA7AB9">
        <w:rPr>
          <w:b/>
          <w:sz w:val="28"/>
          <w:szCs w:val="28"/>
        </w:rPr>
        <w:t xml:space="preserve"> и на плановый период 2016 и 2017 годов</w:t>
      </w:r>
      <w:r w:rsidRPr="003B59B1">
        <w:rPr>
          <w:b/>
          <w:sz w:val="28"/>
          <w:szCs w:val="28"/>
        </w:rPr>
        <w:t>»</w:t>
      </w:r>
    </w:p>
    <w:p w:rsidR="002A668C" w:rsidRPr="00E835BF" w:rsidRDefault="002A668C" w:rsidP="002A668C">
      <w:pPr>
        <w:spacing w:line="360" w:lineRule="auto"/>
        <w:ind w:firstLine="708"/>
        <w:rPr>
          <w:rFonts w:ascii="Times New Roman" w:hAnsi="Times New Roman"/>
          <w:sz w:val="16"/>
          <w:szCs w:val="16"/>
        </w:rPr>
      </w:pPr>
    </w:p>
    <w:p w:rsidR="002A668C" w:rsidRPr="0015203B" w:rsidRDefault="00DD5144" w:rsidP="005D7F42">
      <w:pPr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15203B">
        <w:rPr>
          <w:rFonts w:ascii="Times New Roman" w:hAnsi="Times New Roman"/>
          <w:sz w:val="28"/>
          <w:szCs w:val="28"/>
        </w:rPr>
        <w:t xml:space="preserve">Настоящее </w:t>
      </w:r>
      <w:r w:rsidR="002A668C" w:rsidRPr="0015203B">
        <w:rPr>
          <w:rFonts w:ascii="Times New Roman" w:hAnsi="Times New Roman"/>
          <w:sz w:val="28"/>
          <w:szCs w:val="28"/>
        </w:rPr>
        <w:t>заключение</w:t>
      </w:r>
      <w:r w:rsidR="002A668C" w:rsidRPr="0015203B">
        <w:rPr>
          <w:rFonts w:ascii="Times New Roman" w:hAnsi="Times New Roman"/>
          <w:b/>
          <w:sz w:val="28"/>
          <w:szCs w:val="28"/>
        </w:rPr>
        <w:t xml:space="preserve"> </w:t>
      </w:r>
      <w:r w:rsidR="002A668C" w:rsidRPr="0015203B">
        <w:rPr>
          <w:rFonts w:ascii="Times New Roman" w:hAnsi="Times New Roman"/>
          <w:sz w:val="28"/>
          <w:szCs w:val="28"/>
        </w:rPr>
        <w:t>подготовлено в соответствии с</w:t>
      </w:r>
      <w:r w:rsidR="00ED1A5B">
        <w:rPr>
          <w:rFonts w:ascii="Times New Roman" w:hAnsi="Times New Roman"/>
          <w:sz w:val="28"/>
          <w:szCs w:val="28"/>
        </w:rPr>
        <w:t>о</w:t>
      </w:r>
      <w:r w:rsidR="002A668C" w:rsidRPr="0015203B">
        <w:rPr>
          <w:rFonts w:ascii="Times New Roman" w:hAnsi="Times New Roman"/>
          <w:sz w:val="28"/>
          <w:szCs w:val="28"/>
        </w:rPr>
        <w:t xml:space="preserve"> ст</w:t>
      </w:r>
      <w:r w:rsidR="00ED1A5B">
        <w:rPr>
          <w:rFonts w:ascii="Times New Roman" w:hAnsi="Times New Roman"/>
          <w:sz w:val="28"/>
          <w:szCs w:val="28"/>
        </w:rPr>
        <w:t xml:space="preserve">атьей </w:t>
      </w:r>
      <w:r w:rsidR="002A668C" w:rsidRPr="0015203B">
        <w:rPr>
          <w:rFonts w:ascii="Times New Roman" w:hAnsi="Times New Roman"/>
          <w:sz w:val="28"/>
          <w:szCs w:val="28"/>
        </w:rPr>
        <w:t>157 Бюджетного кодекса Р</w:t>
      </w:r>
      <w:r w:rsidR="00BE7C5F">
        <w:rPr>
          <w:rFonts w:ascii="Times New Roman" w:hAnsi="Times New Roman"/>
          <w:sz w:val="28"/>
          <w:szCs w:val="28"/>
        </w:rPr>
        <w:t xml:space="preserve">оссийской </w:t>
      </w:r>
      <w:r w:rsidR="002A668C" w:rsidRPr="0015203B">
        <w:rPr>
          <w:rFonts w:ascii="Times New Roman" w:hAnsi="Times New Roman"/>
          <w:sz w:val="28"/>
          <w:szCs w:val="28"/>
        </w:rPr>
        <w:t>Ф</w:t>
      </w:r>
      <w:r w:rsidR="00BE7C5F">
        <w:rPr>
          <w:rFonts w:ascii="Times New Roman" w:hAnsi="Times New Roman"/>
          <w:sz w:val="28"/>
          <w:szCs w:val="28"/>
        </w:rPr>
        <w:t>едерации (далее - БК РФ)</w:t>
      </w:r>
      <w:r w:rsidR="002A668C" w:rsidRPr="0015203B">
        <w:rPr>
          <w:rFonts w:ascii="Times New Roman" w:hAnsi="Times New Roman"/>
          <w:sz w:val="28"/>
          <w:szCs w:val="28"/>
        </w:rPr>
        <w:t xml:space="preserve">, </w:t>
      </w:r>
      <w:r w:rsidRPr="0015203B">
        <w:rPr>
          <w:rFonts w:ascii="Times New Roman" w:hAnsi="Times New Roman"/>
          <w:sz w:val="28"/>
          <w:szCs w:val="28"/>
        </w:rPr>
        <w:t>п</w:t>
      </w:r>
      <w:r w:rsidR="00ED1A5B">
        <w:rPr>
          <w:rFonts w:ascii="Times New Roman" w:hAnsi="Times New Roman"/>
          <w:sz w:val="28"/>
          <w:szCs w:val="28"/>
        </w:rPr>
        <w:t xml:space="preserve">унктом </w:t>
      </w:r>
      <w:r w:rsidRPr="0015203B">
        <w:rPr>
          <w:rFonts w:ascii="Times New Roman" w:hAnsi="Times New Roman"/>
          <w:sz w:val="28"/>
          <w:szCs w:val="28"/>
        </w:rPr>
        <w:t>7.4. Положения о бюджетном процессе в городе Протвино, утвержденного решением Совета депутатов города Протвино от 30.09.2013 №</w:t>
      </w:r>
      <w:r w:rsidR="000047CC">
        <w:rPr>
          <w:rFonts w:ascii="Times New Roman" w:hAnsi="Times New Roman"/>
          <w:sz w:val="28"/>
          <w:szCs w:val="28"/>
        </w:rPr>
        <w:t xml:space="preserve"> </w:t>
      </w:r>
      <w:r w:rsidRPr="0015203B">
        <w:rPr>
          <w:rFonts w:ascii="Times New Roman" w:hAnsi="Times New Roman"/>
          <w:sz w:val="28"/>
          <w:szCs w:val="28"/>
        </w:rPr>
        <w:t xml:space="preserve">427/67, </w:t>
      </w:r>
      <w:r w:rsidR="00C860E4" w:rsidRPr="0015203B">
        <w:rPr>
          <w:rFonts w:ascii="Times New Roman" w:hAnsi="Times New Roman"/>
          <w:sz w:val="28"/>
          <w:szCs w:val="28"/>
        </w:rPr>
        <w:t>ст</w:t>
      </w:r>
      <w:r w:rsidR="00ED1A5B">
        <w:rPr>
          <w:rFonts w:ascii="Times New Roman" w:hAnsi="Times New Roman"/>
          <w:sz w:val="28"/>
          <w:szCs w:val="28"/>
        </w:rPr>
        <w:t xml:space="preserve">атьей </w:t>
      </w:r>
      <w:r w:rsidR="00C860E4" w:rsidRPr="0015203B">
        <w:rPr>
          <w:rFonts w:ascii="Times New Roman" w:hAnsi="Times New Roman"/>
          <w:sz w:val="28"/>
          <w:szCs w:val="28"/>
        </w:rPr>
        <w:t>10</w:t>
      </w:r>
      <w:r w:rsidRPr="0015203B">
        <w:rPr>
          <w:rFonts w:ascii="Times New Roman" w:hAnsi="Times New Roman"/>
          <w:sz w:val="28"/>
          <w:szCs w:val="28"/>
        </w:rPr>
        <w:t xml:space="preserve"> </w:t>
      </w:r>
      <w:r w:rsidR="002A668C" w:rsidRPr="0015203B">
        <w:rPr>
          <w:rFonts w:ascii="Times New Roman" w:hAnsi="Times New Roman"/>
          <w:sz w:val="28"/>
          <w:szCs w:val="28"/>
        </w:rPr>
        <w:t>Положени</w:t>
      </w:r>
      <w:r w:rsidR="00C860E4" w:rsidRPr="0015203B">
        <w:rPr>
          <w:rFonts w:ascii="Times New Roman" w:hAnsi="Times New Roman"/>
          <w:sz w:val="28"/>
          <w:szCs w:val="28"/>
        </w:rPr>
        <w:t>я</w:t>
      </w:r>
      <w:r w:rsidR="002A668C" w:rsidRPr="0015203B">
        <w:rPr>
          <w:rFonts w:ascii="Times New Roman" w:hAnsi="Times New Roman"/>
          <w:sz w:val="28"/>
          <w:szCs w:val="28"/>
        </w:rPr>
        <w:t xml:space="preserve"> о Контрольно-счетной палате города Протвино, утвержден</w:t>
      </w:r>
      <w:r w:rsidR="00C860E4" w:rsidRPr="0015203B">
        <w:rPr>
          <w:rFonts w:ascii="Times New Roman" w:hAnsi="Times New Roman"/>
          <w:sz w:val="28"/>
          <w:szCs w:val="28"/>
        </w:rPr>
        <w:t>ного</w:t>
      </w:r>
      <w:r w:rsidR="002A668C" w:rsidRPr="0015203B">
        <w:rPr>
          <w:rFonts w:ascii="Times New Roman" w:hAnsi="Times New Roman"/>
          <w:sz w:val="28"/>
          <w:szCs w:val="28"/>
        </w:rPr>
        <w:t xml:space="preserve"> </w:t>
      </w:r>
      <w:r w:rsidR="00C860E4" w:rsidRPr="0015203B">
        <w:rPr>
          <w:rFonts w:ascii="Times New Roman" w:hAnsi="Times New Roman"/>
          <w:sz w:val="28"/>
          <w:szCs w:val="28"/>
        </w:rPr>
        <w:t>р</w:t>
      </w:r>
      <w:r w:rsidR="002A668C" w:rsidRPr="0015203B">
        <w:rPr>
          <w:rFonts w:ascii="Times New Roman" w:hAnsi="Times New Roman"/>
          <w:sz w:val="28"/>
          <w:szCs w:val="28"/>
        </w:rPr>
        <w:t>ешением Совета депутатов города Протвино от 24.06.2013г. №</w:t>
      </w:r>
      <w:r w:rsidR="000047CC">
        <w:rPr>
          <w:rFonts w:ascii="Times New Roman" w:hAnsi="Times New Roman"/>
          <w:sz w:val="28"/>
          <w:szCs w:val="28"/>
        </w:rPr>
        <w:t xml:space="preserve"> </w:t>
      </w:r>
      <w:r w:rsidR="002A668C" w:rsidRPr="0015203B">
        <w:rPr>
          <w:rFonts w:ascii="Times New Roman" w:hAnsi="Times New Roman"/>
          <w:sz w:val="28"/>
          <w:szCs w:val="28"/>
        </w:rPr>
        <w:t>408/64</w:t>
      </w:r>
      <w:r w:rsidR="00C860E4" w:rsidRPr="0015203B">
        <w:rPr>
          <w:rFonts w:ascii="Times New Roman" w:hAnsi="Times New Roman"/>
          <w:sz w:val="28"/>
          <w:szCs w:val="28"/>
        </w:rPr>
        <w:t xml:space="preserve"> </w:t>
      </w:r>
      <w:r w:rsidR="00ED1A5B">
        <w:rPr>
          <w:rFonts w:ascii="Times New Roman" w:hAnsi="Times New Roman"/>
          <w:sz w:val="28"/>
          <w:szCs w:val="28"/>
        </w:rPr>
        <w:t>(</w:t>
      </w:r>
      <w:r w:rsidR="002A668C" w:rsidRPr="0015203B">
        <w:rPr>
          <w:rFonts w:ascii="Times New Roman" w:hAnsi="Times New Roman"/>
          <w:sz w:val="28"/>
          <w:szCs w:val="28"/>
        </w:rPr>
        <w:t>с изменениями от 02.12.2013 №</w:t>
      </w:r>
      <w:r w:rsidR="000047CC">
        <w:rPr>
          <w:rFonts w:ascii="Times New Roman" w:hAnsi="Times New Roman"/>
          <w:sz w:val="28"/>
          <w:szCs w:val="28"/>
        </w:rPr>
        <w:t xml:space="preserve"> </w:t>
      </w:r>
      <w:r w:rsidR="002A668C" w:rsidRPr="0015203B">
        <w:rPr>
          <w:rFonts w:ascii="Times New Roman" w:hAnsi="Times New Roman"/>
          <w:sz w:val="28"/>
          <w:szCs w:val="28"/>
        </w:rPr>
        <w:t>457/70</w:t>
      </w:r>
      <w:r w:rsidR="00ED1A5B">
        <w:rPr>
          <w:rFonts w:ascii="Times New Roman" w:hAnsi="Times New Roman"/>
          <w:sz w:val="28"/>
          <w:szCs w:val="28"/>
        </w:rPr>
        <w:t>)</w:t>
      </w:r>
      <w:r w:rsidR="00C860E4" w:rsidRPr="0015203B">
        <w:rPr>
          <w:rFonts w:ascii="Times New Roman" w:hAnsi="Times New Roman"/>
          <w:sz w:val="28"/>
          <w:szCs w:val="28"/>
        </w:rPr>
        <w:t>.</w:t>
      </w:r>
    </w:p>
    <w:p w:rsidR="00E835BF" w:rsidRDefault="006A4520" w:rsidP="00E835BF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Дополнительные изменения в проект </w:t>
      </w:r>
      <w:r w:rsidRPr="00C860E4">
        <w:rPr>
          <w:sz w:val="28"/>
          <w:szCs w:val="28"/>
        </w:rPr>
        <w:t>решения Совета депутатов города Протвино</w:t>
      </w:r>
      <w:r>
        <w:rPr>
          <w:sz w:val="28"/>
          <w:szCs w:val="28"/>
        </w:rPr>
        <w:t xml:space="preserve"> </w:t>
      </w:r>
      <w:r w:rsidRPr="0015203B">
        <w:rPr>
          <w:rFonts w:ascii="Times New Roman" w:hAnsi="Times New Roman"/>
          <w:sz w:val="28"/>
          <w:szCs w:val="28"/>
        </w:rPr>
        <w:t>«О внесении изменений в решение Совета депутатов г. Протвино от 0</w:t>
      </w:r>
      <w:r>
        <w:rPr>
          <w:rFonts w:ascii="Times New Roman" w:hAnsi="Times New Roman"/>
          <w:sz w:val="28"/>
          <w:szCs w:val="28"/>
        </w:rPr>
        <w:t>1</w:t>
      </w:r>
      <w:r w:rsidRPr="0015203B">
        <w:rPr>
          <w:rFonts w:ascii="Times New Roman" w:hAnsi="Times New Roman"/>
          <w:sz w:val="28"/>
          <w:szCs w:val="28"/>
        </w:rPr>
        <w:t>.12.201</w:t>
      </w:r>
      <w:r>
        <w:rPr>
          <w:rFonts w:ascii="Times New Roman" w:hAnsi="Times New Roman"/>
          <w:sz w:val="28"/>
          <w:szCs w:val="28"/>
        </w:rPr>
        <w:t>4г.</w:t>
      </w:r>
      <w:r w:rsidR="000B53B2">
        <w:rPr>
          <w:rFonts w:ascii="Times New Roman" w:hAnsi="Times New Roman"/>
          <w:sz w:val="28"/>
          <w:szCs w:val="28"/>
        </w:rPr>
        <w:t xml:space="preserve"> </w:t>
      </w:r>
      <w:r w:rsidRPr="0015203B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 xml:space="preserve"> 15/6</w:t>
      </w:r>
      <w:r w:rsidRPr="0015203B">
        <w:rPr>
          <w:rFonts w:ascii="Times New Roman" w:hAnsi="Times New Roman"/>
          <w:sz w:val="28"/>
          <w:szCs w:val="28"/>
        </w:rPr>
        <w:t xml:space="preserve"> «О бюджете муниципального образования «Городской округ Протвино» на 201</w:t>
      </w:r>
      <w:r>
        <w:rPr>
          <w:rFonts w:ascii="Times New Roman" w:hAnsi="Times New Roman"/>
          <w:sz w:val="28"/>
          <w:szCs w:val="28"/>
        </w:rPr>
        <w:t>5</w:t>
      </w:r>
      <w:r w:rsidRPr="0015203B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 xml:space="preserve"> и на плановый период 2016 и 2017 годов</w:t>
      </w:r>
      <w:r w:rsidRPr="0015203B">
        <w:rPr>
          <w:rFonts w:ascii="Times New Roman" w:hAnsi="Times New Roman"/>
          <w:sz w:val="28"/>
          <w:szCs w:val="28"/>
        </w:rPr>
        <w:t xml:space="preserve">» </w:t>
      </w:r>
      <w:r w:rsidR="00523F89">
        <w:rPr>
          <w:rFonts w:ascii="Times New Roman" w:hAnsi="Times New Roman"/>
          <w:sz w:val="28"/>
          <w:szCs w:val="28"/>
        </w:rPr>
        <w:t xml:space="preserve"> (далее – Проект решения) </w:t>
      </w:r>
      <w:r>
        <w:rPr>
          <w:sz w:val="28"/>
          <w:szCs w:val="28"/>
        </w:rPr>
        <w:t xml:space="preserve">представлены на рассмотрение в Контрольно-счетную палату города Протвино </w:t>
      </w:r>
      <w:r w:rsidR="000B53B2" w:rsidRPr="00480441">
        <w:rPr>
          <w:rFonts w:ascii="Times New Roman" w:hAnsi="Times New Roman"/>
          <w:bCs/>
          <w:sz w:val="28"/>
          <w:szCs w:val="28"/>
        </w:rPr>
        <w:t>заместителем  главы Администрации – н</w:t>
      </w:r>
      <w:r w:rsidR="000B53B2" w:rsidRPr="00480441">
        <w:rPr>
          <w:rFonts w:ascii="Times New Roman" w:hAnsi="Times New Roman"/>
          <w:iCs/>
          <w:sz w:val="28"/>
          <w:szCs w:val="28"/>
        </w:rPr>
        <w:t>ачальником управления территориальной безопасности и мобилизационной работы, в</w:t>
      </w:r>
      <w:r w:rsidR="000B53B2" w:rsidRPr="00480441">
        <w:rPr>
          <w:rFonts w:ascii="Times New Roman" w:hAnsi="Times New Roman"/>
          <w:bCs/>
          <w:sz w:val="28"/>
          <w:szCs w:val="28"/>
        </w:rPr>
        <w:t>ременно выполняющим исполнительно-</w:t>
      </w:r>
      <w:r w:rsidR="000B53B2">
        <w:rPr>
          <w:rFonts w:ascii="Times New Roman" w:hAnsi="Times New Roman"/>
          <w:bCs/>
          <w:sz w:val="28"/>
          <w:szCs w:val="28"/>
        </w:rPr>
        <w:t xml:space="preserve">распорядительные полномочия по руководству Администрацией города Протвино </w:t>
      </w:r>
      <w:r w:rsidR="000B53B2" w:rsidRPr="00E345D4">
        <w:rPr>
          <w:rFonts w:ascii="Times New Roman" w:hAnsi="Times New Roman"/>
          <w:sz w:val="28"/>
          <w:szCs w:val="28"/>
        </w:rPr>
        <w:t>Д.П.</w:t>
      </w:r>
      <w:r w:rsidR="000B53B2">
        <w:rPr>
          <w:rFonts w:ascii="Times New Roman" w:hAnsi="Times New Roman"/>
          <w:sz w:val="28"/>
          <w:szCs w:val="28"/>
        </w:rPr>
        <w:t xml:space="preserve"> </w:t>
      </w:r>
      <w:r w:rsidR="000B53B2" w:rsidRPr="00E345D4">
        <w:rPr>
          <w:rFonts w:ascii="Times New Roman" w:hAnsi="Times New Roman"/>
          <w:sz w:val="28"/>
          <w:szCs w:val="28"/>
        </w:rPr>
        <w:t>Витягловск</w:t>
      </w:r>
      <w:r w:rsidR="000B53B2">
        <w:rPr>
          <w:rFonts w:ascii="Times New Roman" w:hAnsi="Times New Roman"/>
          <w:sz w:val="28"/>
          <w:szCs w:val="28"/>
        </w:rPr>
        <w:t xml:space="preserve">им </w:t>
      </w:r>
      <w:r w:rsidR="000B53B2" w:rsidRPr="00E01BE0">
        <w:rPr>
          <w:bCs/>
          <w:sz w:val="28"/>
          <w:szCs w:val="28"/>
        </w:rPr>
        <w:t>для</w:t>
      </w:r>
      <w:r w:rsidR="000B53B2">
        <w:rPr>
          <w:bCs/>
          <w:sz w:val="28"/>
          <w:szCs w:val="28"/>
        </w:rPr>
        <w:t xml:space="preserve"> рассмотрения Советом депутатов города Протвино на заседании </w:t>
      </w:r>
      <w:r w:rsidR="00523F89">
        <w:rPr>
          <w:bCs/>
          <w:sz w:val="28"/>
          <w:szCs w:val="28"/>
        </w:rPr>
        <w:t>1</w:t>
      </w:r>
      <w:r w:rsidR="000B53B2">
        <w:rPr>
          <w:bCs/>
          <w:sz w:val="28"/>
          <w:szCs w:val="28"/>
        </w:rPr>
        <w:t>6.0</w:t>
      </w:r>
      <w:r w:rsidR="00523F89">
        <w:rPr>
          <w:bCs/>
          <w:sz w:val="28"/>
          <w:szCs w:val="28"/>
        </w:rPr>
        <w:t>2</w:t>
      </w:r>
      <w:r w:rsidR="000B53B2">
        <w:rPr>
          <w:bCs/>
          <w:sz w:val="28"/>
          <w:szCs w:val="28"/>
        </w:rPr>
        <w:t>.2015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 сопроводительным письмом от </w:t>
      </w:r>
      <w:r w:rsidR="00523F89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.0</w:t>
      </w:r>
      <w:r w:rsidR="00523F89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.2015 № </w:t>
      </w:r>
      <w:r w:rsidR="00523F89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>3/10-11</w:t>
      </w:r>
      <w:r>
        <w:rPr>
          <w:sz w:val="28"/>
          <w:szCs w:val="28"/>
        </w:rPr>
        <w:t>.</w:t>
      </w:r>
    </w:p>
    <w:p w:rsidR="00E835BF" w:rsidRDefault="00C860E4" w:rsidP="00E835BF">
      <w:pPr>
        <w:rPr>
          <w:rFonts w:ascii="Times New Roman" w:hAnsi="Times New Roman"/>
          <w:sz w:val="28"/>
          <w:szCs w:val="28"/>
        </w:rPr>
      </w:pPr>
      <w:r w:rsidRPr="004C64AF">
        <w:rPr>
          <w:rFonts w:ascii="Times New Roman" w:hAnsi="Times New Roman"/>
          <w:sz w:val="28"/>
          <w:szCs w:val="28"/>
        </w:rPr>
        <w:t xml:space="preserve">Изменения в бюджет </w:t>
      </w:r>
      <w:r w:rsidR="007F47CA" w:rsidRPr="004C64AF">
        <w:rPr>
          <w:rFonts w:ascii="Times New Roman" w:hAnsi="Times New Roman"/>
          <w:sz w:val="28"/>
          <w:szCs w:val="28"/>
        </w:rPr>
        <w:t>городского округа Протвино на 201</w:t>
      </w:r>
      <w:r w:rsidR="0050421E">
        <w:rPr>
          <w:rFonts w:ascii="Times New Roman" w:hAnsi="Times New Roman"/>
          <w:sz w:val="28"/>
          <w:szCs w:val="28"/>
        </w:rPr>
        <w:t>5</w:t>
      </w:r>
      <w:r w:rsidR="007F47CA" w:rsidRPr="004C64AF">
        <w:rPr>
          <w:rFonts w:ascii="Times New Roman" w:hAnsi="Times New Roman"/>
          <w:sz w:val="28"/>
          <w:szCs w:val="28"/>
        </w:rPr>
        <w:t xml:space="preserve"> год </w:t>
      </w:r>
      <w:r w:rsidR="0050421E">
        <w:rPr>
          <w:rFonts w:ascii="Times New Roman" w:hAnsi="Times New Roman"/>
          <w:sz w:val="28"/>
          <w:szCs w:val="28"/>
        </w:rPr>
        <w:t>и на плановый период 2016 и 2017 годов</w:t>
      </w:r>
      <w:r w:rsidR="0050421E" w:rsidRPr="004C64AF">
        <w:rPr>
          <w:rFonts w:ascii="Times New Roman" w:hAnsi="Times New Roman"/>
          <w:sz w:val="28"/>
          <w:szCs w:val="28"/>
        </w:rPr>
        <w:t xml:space="preserve"> </w:t>
      </w:r>
      <w:r w:rsidR="007F47CA" w:rsidRPr="004C64AF">
        <w:rPr>
          <w:rFonts w:ascii="Times New Roman" w:hAnsi="Times New Roman"/>
          <w:sz w:val="28"/>
          <w:szCs w:val="28"/>
        </w:rPr>
        <w:t xml:space="preserve">вносятся </w:t>
      </w:r>
      <w:r w:rsidR="0050421E">
        <w:rPr>
          <w:rFonts w:ascii="Times New Roman" w:hAnsi="Times New Roman"/>
          <w:sz w:val="28"/>
          <w:szCs w:val="28"/>
        </w:rPr>
        <w:t>первый</w:t>
      </w:r>
      <w:r w:rsidR="007F47CA" w:rsidRPr="004C64AF">
        <w:rPr>
          <w:rFonts w:ascii="Times New Roman" w:hAnsi="Times New Roman"/>
          <w:sz w:val="28"/>
          <w:szCs w:val="28"/>
        </w:rPr>
        <w:t xml:space="preserve"> раз.</w:t>
      </w:r>
      <w:r w:rsidR="00523F89">
        <w:rPr>
          <w:rFonts w:ascii="Times New Roman" w:hAnsi="Times New Roman"/>
          <w:sz w:val="28"/>
          <w:szCs w:val="28"/>
        </w:rPr>
        <w:t xml:space="preserve"> </w:t>
      </w:r>
    </w:p>
    <w:p w:rsidR="00C860E4" w:rsidRPr="004C64AF" w:rsidRDefault="00523F89" w:rsidP="00E835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решения вносится третий раз (с изменениями и дополнениями).</w:t>
      </w:r>
    </w:p>
    <w:p w:rsidR="00F76F42" w:rsidRPr="00E835BF" w:rsidRDefault="00F76F42" w:rsidP="00E835BF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sz w:val="16"/>
          <w:szCs w:val="16"/>
        </w:rPr>
      </w:pPr>
    </w:p>
    <w:p w:rsidR="00F735F8" w:rsidRDefault="00EA622E" w:rsidP="00F735F8">
      <w:pPr>
        <w:autoSpaceDE w:val="0"/>
        <w:autoSpaceDN w:val="0"/>
        <w:adjustRightInd w:val="0"/>
        <w:ind w:firstLine="540"/>
        <w:rPr>
          <w:rFonts w:ascii="Times New Roman" w:eastAsiaTheme="minorHAnsi" w:hAnsi="Times New Roman"/>
          <w:b/>
          <w:bCs/>
          <w:i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1. </w:t>
      </w:r>
      <w:r w:rsidR="009848B0" w:rsidRPr="004C64AF">
        <w:rPr>
          <w:rFonts w:ascii="Times New Roman" w:hAnsi="Times New Roman"/>
          <w:b/>
          <w:i/>
          <w:sz w:val="28"/>
          <w:szCs w:val="28"/>
        </w:rPr>
        <w:t>Проектом решения предлагается</w:t>
      </w:r>
      <w:r w:rsidR="00F339BE" w:rsidRPr="004C64AF">
        <w:rPr>
          <w:rFonts w:ascii="Times New Roman" w:hAnsi="Times New Roman"/>
          <w:b/>
          <w:i/>
          <w:sz w:val="28"/>
          <w:szCs w:val="28"/>
        </w:rPr>
        <w:t>:</w:t>
      </w:r>
      <w:r w:rsidR="0065667B">
        <w:rPr>
          <w:rFonts w:ascii="Times New Roman" w:hAnsi="Times New Roman"/>
          <w:b/>
          <w:i/>
          <w:sz w:val="28"/>
          <w:szCs w:val="28"/>
        </w:rPr>
        <w:t xml:space="preserve">  </w:t>
      </w:r>
    </w:p>
    <w:p w:rsidR="0050421E" w:rsidRDefault="00F339BE" w:rsidP="00F92B1C">
      <w:pPr>
        <w:spacing w:line="276" w:lineRule="auto"/>
        <w:ind w:firstLine="567"/>
        <w:rPr>
          <w:szCs w:val="24"/>
        </w:rPr>
      </w:pPr>
      <w:r w:rsidRPr="004C64AF">
        <w:rPr>
          <w:rFonts w:ascii="Times New Roman" w:hAnsi="Times New Roman"/>
          <w:sz w:val="28"/>
          <w:szCs w:val="28"/>
        </w:rPr>
        <w:t>Изменить</w:t>
      </w:r>
      <w:r w:rsidR="007F47CA" w:rsidRPr="004C64AF">
        <w:rPr>
          <w:rFonts w:ascii="Times New Roman" w:hAnsi="Times New Roman"/>
          <w:sz w:val="28"/>
          <w:szCs w:val="28"/>
        </w:rPr>
        <w:t xml:space="preserve"> </w:t>
      </w:r>
      <w:r w:rsidR="007F7B40" w:rsidRPr="004C64AF">
        <w:rPr>
          <w:rFonts w:ascii="Times New Roman" w:hAnsi="Times New Roman"/>
          <w:sz w:val="28"/>
          <w:szCs w:val="28"/>
        </w:rPr>
        <w:t xml:space="preserve">основные </w:t>
      </w:r>
      <w:r w:rsidR="007F47CA" w:rsidRPr="004C64AF">
        <w:rPr>
          <w:rFonts w:ascii="Times New Roman" w:hAnsi="Times New Roman"/>
          <w:sz w:val="28"/>
          <w:szCs w:val="28"/>
        </w:rPr>
        <w:t xml:space="preserve">параметры бюджета </w:t>
      </w:r>
      <w:r w:rsidR="00EF1A5B">
        <w:rPr>
          <w:rFonts w:ascii="Times New Roman" w:hAnsi="Times New Roman"/>
          <w:sz w:val="28"/>
          <w:szCs w:val="28"/>
        </w:rPr>
        <w:t xml:space="preserve">на 2015 год </w:t>
      </w:r>
      <w:r w:rsidR="007F47CA" w:rsidRPr="004C64AF">
        <w:rPr>
          <w:rFonts w:ascii="Times New Roman" w:hAnsi="Times New Roman"/>
          <w:sz w:val="28"/>
          <w:szCs w:val="28"/>
        </w:rPr>
        <w:t>в следующем порядке:</w:t>
      </w:r>
    </w:p>
    <w:p w:rsidR="00A84A55" w:rsidRPr="00A84A55" w:rsidRDefault="00A84A55" w:rsidP="00A84A55">
      <w:pPr>
        <w:pStyle w:val="aa"/>
        <w:spacing w:line="360" w:lineRule="auto"/>
        <w:ind w:left="1159" w:firstLine="0"/>
        <w:jc w:val="right"/>
        <w:rPr>
          <w:szCs w:val="24"/>
        </w:rPr>
      </w:pPr>
      <w:r w:rsidRPr="00A84A55">
        <w:rPr>
          <w:szCs w:val="24"/>
        </w:rPr>
        <w:t>тыс.</w:t>
      </w:r>
      <w:r w:rsidR="00480441">
        <w:rPr>
          <w:szCs w:val="24"/>
        </w:rPr>
        <w:t xml:space="preserve"> </w:t>
      </w:r>
      <w:r w:rsidRPr="00A84A55">
        <w:rPr>
          <w:szCs w:val="24"/>
        </w:rPr>
        <w:t>руб</w:t>
      </w:r>
      <w:r w:rsidR="00480441">
        <w:rPr>
          <w:szCs w:val="24"/>
        </w:rPr>
        <w:t>лей</w:t>
      </w:r>
    </w:p>
    <w:tbl>
      <w:tblPr>
        <w:tblStyle w:val="ab"/>
        <w:tblW w:w="0" w:type="auto"/>
        <w:tblInd w:w="108" w:type="dxa"/>
        <w:tblLook w:val="04A0"/>
      </w:tblPr>
      <w:tblGrid>
        <w:gridCol w:w="1418"/>
        <w:gridCol w:w="1886"/>
        <w:gridCol w:w="1232"/>
        <w:gridCol w:w="1345"/>
        <w:gridCol w:w="4042"/>
      </w:tblGrid>
      <w:tr w:rsidR="007F7B40" w:rsidTr="00971548">
        <w:tc>
          <w:tcPr>
            <w:tcW w:w="1418" w:type="dxa"/>
          </w:tcPr>
          <w:p w:rsidR="007F47CA" w:rsidRDefault="007F7B40" w:rsidP="007F7B40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4CF2">
              <w:rPr>
                <w:rFonts w:ascii="Times New Roman" w:hAnsi="Times New Roman"/>
                <w:sz w:val="24"/>
                <w:szCs w:val="24"/>
              </w:rPr>
              <w:t>Параметры бюджета</w:t>
            </w:r>
          </w:p>
          <w:p w:rsidR="00360948" w:rsidRPr="00CD4CF2" w:rsidRDefault="00360948" w:rsidP="007F7B40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 года</w:t>
            </w:r>
          </w:p>
        </w:tc>
        <w:tc>
          <w:tcPr>
            <w:tcW w:w="1886" w:type="dxa"/>
          </w:tcPr>
          <w:p w:rsidR="007F47CA" w:rsidRPr="00CD4CF2" w:rsidRDefault="007F7B40" w:rsidP="00CD4CF2">
            <w:pPr>
              <w:pStyle w:val="aa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4CF2">
              <w:rPr>
                <w:rFonts w:ascii="Times New Roman" w:hAnsi="Times New Roman"/>
                <w:sz w:val="24"/>
                <w:szCs w:val="24"/>
              </w:rPr>
              <w:t>Утвержденный бюджет (в ред.</w:t>
            </w:r>
            <w:r w:rsidR="00AC1A79" w:rsidRPr="00CD4CF2">
              <w:rPr>
                <w:rFonts w:ascii="Times New Roman" w:hAnsi="Times New Roman"/>
                <w:sz w:val="24"/>
                <w:szCs w:val="24"/>
              </w:rPr>
              <w:t xml:space="preserve"> решения</w:t>
            </w:r>
            <w:r w:rsidRPr="00CD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5203B" w:rsidRPr="00CD4CF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480441" w:rsidRPr="00CD4CF2">
              <w:rPr>
                <w:rFonts w:ascii="Times New Roman" w:hAnsi="Times New Roman"/>
                <w:szCs w:val="22"/>
              </w:rPr>
              <w:t>01</w:t>
            </w:r>
            <w:r w:rsidR="0015203B" w:rsidRPr="00CD4CF2">
              <w:rPr>
                <w:rFonts w:ascii="Times New Roman" w:hAnsi="Times New Roman"/>
                <w:szCs w:val="22"/>
              </w:rPr>
              <w:t>.</w:t>
            </w:r>
            <w:r w:rsidR="008E43BE" w:rsidRPr="00CD4CF2">
              <w:rPr>
                <w:rFonts w:ascii="Times New Roman" w:hAnsi="Times New Roman"/>
                <w:szCs w:val="22"/>
              </w:rPr>
              <w:t>1</w:t>
            </w:r>
            <w:r w:rsidR="00480441" w:rsidRPr="00CD4CF2">
              <w:rPr>
                <w:rFonts w:ascii="Times New Roman" w:hAnsi="Times New Roman"/>
                <w:szCs w:val="22"/>
              </w:rPr>
              <w:t>2</w:t>
            </w:r>
            <w:r w:rsidR="0015203B" w:rsidRPr="00CD4CF2">
              <w:rPr>
                <w:rFonts w:ascii="Times New Roman" w:hAnsi="Times New Roman"/>
                <w:szCs w:val="22"/>
              </w:rPr>
              <w:t>.201</w:t>
            </w:r>
            <w:r w:rsidR="00CD4CF2">
              <w:rPr>
                <w:rFonts w:ascii="Times New Roman" w:hAnsi="Times New Roman"/>
                <w:szCs w:val="22"/>
              </w:rPr>
              <w:t>4</w:t>
            </w:r>
            <w:r w:rsidR="0015203B" w:rsidRPr="00CD4CF2">
              <w:rPr>
                <w:rFonts w:ascii="Times New Roman" w:hAnsi="Times New Roman"/>
                <w:szCs w:val="22"/>
              </w:rPr>
              <w:t xml:space="preserve"> </w:t>
            </w:r>
            <w:r w:rsidR="00CD4CF2">
              <w:rPr>
                <w:rFonts w:ascii="Times New Roman" w:hAnsi="Times New Roman"/>
                <w:szCs w:val="22"/>
              </w:rPr>
              <w:t>№</w:t>
            </w:r>
            <w:r w:rsidR="002F3E81" w:rsidRPr="00CD4CF2">
              <w:rPr>
                <w:rFonts w:ascii="Times New Roman" w:hAnsi="Times New Roman"/>
                <w:szCs w:val="22"/>
              </w:rPr>
              <w:t>15</w:t>
            </w:r>
            <w:r w:rsidR="000736D6" w:rsidRPr="00CD4CF2">
              <w:rPr>
                <w:rFonts w:ascii="Times New Roman" w:hAnsi="Times New Roman"/>
                <w:szCs w:val="22"/>
              </w:rPr>
              <w:t>/</w:t>
            </w:r>
            <w:r w:rsidR="004C64AF" w:rsidRPr="00CD4CF2">
              <w:rPr>
                <w:rFonts w:ascii="Times New Roman" w:hAnsi="Times New Roman"/>
                <w:szCs w:val="22"/>
              </w:rPr>
              <w:t>6</w:t>
            </w:r>
            <w:r w:rsidRPr="00CD4CF2">
              <w:rPr>
                <w:rFonts w:ascii="Times New Roman" w:hAnsi="Times New Roman"/>
                <w:szCs w:val="22"/>
              </w:rPr>
              <w:t>)</w:t>
            </w:r>
          </w:p>
        </w:tc>
        <w:tc>
          <w:tcPr>
            <w:tcW w:w="1232" w:type="dxa"/>
          </w:tcPr>
          <w:p w:rsidR="007F47CA" w:rsidRPr="00CD4CF2" w:rsidRDefault="007F7B40" w:rsidP="007F7B40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4CF2">
              <w:rPr>
                <w:rFonts w:ascii="Times New Roman" w:hAnsi="Times New Roman"/>
                <w:sz w:val="24"/>
                <w:szCs w:val="24"/>
              </w:rPr>
              <w:t>Проект решения</w:t>
            </w:r>
          </w:p>
        </w:tc>
        <w:tc>
          <w:tcPr>
            <w:tcW w:w="1345" w:type="dxa"/>
          </w:tcPr>
          <w:p w:rsidR="007F47CA" w:rsidRPr="00CD4CF2" w:rsidRDefault="007F7B40" w:rsidP="007F7B40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4CF2">
              <w:rPr>
                <w:rFonts w:ascii="Times New Roman" w:hAnsi="Times New Roman"/>
                <w:sz w:val="24"/>
                <w:szCs w:val="24"/>
              </w:rPr>
              <w:t>Изменения</w:t>
            </w:r>
          </w:p>
        </w:tc>
        <w:tc>
          <w:tcPr>
            <w:tcW w:w="4042" w:type="dxa"/>
          </w:tcPr>
          <w:p w:rsidR="007F47CA" w:rsidRPr="00CD4CF2" w:rsidRDefault="007F7B40" w:rsidP="00E15F32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CD4CF2">
              <w:rPr>
                <w:rFonts w:ascii="Times New Roman" w:hAnsi="Times New Roman"/>
                <w:sz w:val="24"/>
                <w:szCs w:val="24"/>
              </w:rPr>
              <w:t>Обоснования</w:t>
            </w:r>
            <w:r w:rsidR="00E15F32" w:rsidRPr="00CD4C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D4CF2">
              <w:rPr>
                <w:rFonts w:ascii="Times New Roman" w:hAnsi="Times New Roman"/>
                <w:sz w:val="24"/>
                <w:szCs w:val="24"/>
              </w:rPr>
              <w:t>пре</w:t>
            </w:r>
            <w:r w:rsidR="00E15F32" w:rsidRPr="00CD4CF2">
              <w:rPr>
                <w:rFonts w:ascii="Times New Roman" w:hAnsi="Times New Roman"/>
                <w:sz w:val="24"/>
                <w:szCs w:val="24"/>
              </w:rPr>
              <w:t>д</w:t>
            </w:r>
            <w:r w:rsidRPr="00CD4CF2">
              <w:rPr>
                <w:rFonts w:ascii="Times New Roman" w:hAnsi="Times New Roman"/>
                <w:sz w:val="24"/>
                <w:szCs w:val="24"/>
              </w:rPr>
              <w:t>лагаемых изменений</w:t>
            </w:r>
          </w:p>
        </w:tc>
      </w:tr>
      <w:tr w:rsidR="000736D6" w:rsidTr="00971548">
        <w:tc>
          <w:tcPr>
            <w:tcW w:w="1418" w:type="dxa"/>
          </w:tcPr>
          <w:p w:rsidR="000736D6" w:rsidRPr="00527381" w:rsidRDefault="000736D6" w:rsidP="007F47CA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27381">
              <w:rPr>
                <w:sz w:val="24"/>
                <w:szCs w:val="24"/>
              </w:rPr>
              <w:t>Доходы</w:t>
            </w:r>
          </w:p>
        </w:tc>
        <w:tc>
          <w:tcPr>
            <w:tcW w:w="1886" w:type="dxa"/>
          </w:tcPr>
          <w:p w:rsidR="000736D6" w:rsidRPr="0015203B" w:rsidRDefault="00273170" w:rsidP="004C64AF">
            <w:pPr>
              <w:pStyle w:val="aa"/>
              <w:spacing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837 671</w:t>
            </w:r>
          </w:p>
        </w:tc>
        <w:tc>
          <w:tcPr>
            <w:tcW w:w="1232" w:type="dxa"/>
          </w:tcPr>
          <w:p w:rsidR="000736D6" w:rsidRPr="0015203B" w:rsidRDefault="00523F89" w:rsidP="000B53B2">
            <w:pPr>
              <w:pStyle w:val="aa"/>
              <w:spacing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885 365</w:t>
            </w:r>
          </w:p>
        </w:tc>
        <w:tc>
          <w:tcPr>
            <w:tcW w:w="1345" w:type="dxa"/>
          </w:tcPr>
          <w:p w:rsidR="000736D6" w:rsidRPr="0015203B" w:rsidRDefault="000736D6" w:rsidP="00523F89">
            <w:pPr>
              <w:pStyle w:val="aa"/>
              <w:spacing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Pr="0015203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F89">
              <w:rPr>
                <w:rFonts w:ascii="Times New Roman" w:hAnsi="Times New Roman"/>
                <w:sz w:val="24"/>
                <w:szCs w:val="24"/>
              </w:rPr>
              <w:t>47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F89">
              <w:rPr>
                <w:rFonts w:ascii="Times New Roman" w:hAnsi="Times New Roman"/>
                <w:sz w:val="24"/>
                <w:szCs w:val="24"/>
              </w:rPr>
              <w:t>694</w:t>
            </w:r>
          </w:p>
        </w:tc>
        <w:tc>
          <w:tcPr>
            <w:tcW w:w="4042" w:type="dxa"/>
          </w:tcPr>
          <w:p w:rsidR="00C55763" w:rsidRDefault="00E15F32" w:rsidP="00C55763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22"/>
              </w:rPr>
              <w:t xml:space="preserve">    </w:t>
            </w:r>
            <w:r w:rsidR="000736D6" w:rsidRPr="00C52D3F">
              <w:rPr>
                <w:rFonts w:ascii="Times New Roman" w:hAnsi="Times New Roman"/>
                <w:szCs w:val="22"/>
              </w:rPr>
              <w:t xml:space="preserve">Увеличение объема </w:t>
            </w:r>
            <w:r w:rsidR="00C55763">
              <w:rPr>
                <w:rFonts w:ascii="Times New Roman" w:hAnsi="Times New Roman"/>
                <w:szCs w:val="22"/>
              </w:rPr>
              <w:t xml:space="preserve">на </w:t>
            </w:r>
            <w:r w:rsidR="00697259">
              <w:rPr>
                <w:rFonts w:ascii="Times New Roman" w:hAnsi="Times New Roman"/>
                <w:sz w:val="24"/>
                <w:szCs w:val="24"/>
              </w:rPr>
              <w:t>47 694</w:t>
            </w:r>
            <w:r w:rsidR="005F2B18" w:rsidRPr="005F2B18">
              <w:rPr>
                <w:rFonts w:ascii="Times New Roman" w:hAnsi="Times New Roman"/>
                <w:szCs w:val="22"/>
              </w:rPr>
              <w:t>,0</w:t>
            </w:r>
            <w:r w:rsidR="00C55763">
              <w:rPr>
                <w:rFonts w:ascii="Times New Roman" w:hAnsi="Times New Roman"/>
                <w:sz w:val="24"/>
                <w:szCs w:val="24"/>
              </w:rPr>
              <w:t xml:space="preserve"> тыс. рублей, в том числе:</w:t>
            </w:r>
          </w:p>
          <w:p w:rsidR="00C55763" w:rsidRDefault="00C55763" w:rsidP="00C55763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97259"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налоговых доходов    </w:t>
            </w:r>
            <w:r w:rsidR="00697259">
              <w:rPr>
                <w:rFonts w:ascii="Times New Roman" w:hAnsi="Times New Roman"/>
                <w:sz w:val="24"/>
                <w:szCs w:val="24"/>
              </w:rPr>
              <w:t>2</w:t>
            </w:r>
            <w:r w:rsidR="00811B40">
              <w:rPr>
                <w:rFonts w:ascii="Times New Roman" w:hAnsi="Times New Roman"/>
                <w:sz w:val="24"/>
                <w:szCs w:val="24"/>
              </w:rPr>
              <w:t>7253</w:t>
            </w:r>
            <w:r w:rsidR="005F2B18" w:rsidRPr="005F2B18">
              <w:rPr>
                <w:rFonts w:ascii="Times New Roman" w:hAnsi="Times New Roman"/>
                <w:szCs w:val="22"/>
              </w:rPr>
              <w:t>,0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811B40" w:rsidRDefault="00811B40" w:rsidP="00811B40">
            <w:pPr>
              <w:pStyle w:val="aa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увеличение неналоговых доходов (возмещение ущерба) 2191</w:t>
            </w:r>
            <w:r w:rsidRPr="005F2B18">
              <w:rPr>
                <w:rFonts w:ascii="Times New Roman" w:hAnsi="Times New Roman"/>
                <w:szCs w:val="22"/>
              </w:rPr>
              <w:t>,0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тыс. рублей;</w:t>
            </w:r>
          </w:p>
          <w:p w:rsidR="000736D6" w:rsidRDefault="00C55763" w:rsidP="00366F33">
            <w:pPr>
              <w:pStyle w:val="aa"/>
              <w:tabs>
                <w:tab w:val="left" w:pos="390"/>
                <w:tab w:val="left" w:pos="674"/>
              </w:tabs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366F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увеличение</w:t>
            </w:r>
            <w:r w:rsidR="005F2B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736D6" w:rsidRPr="00C52D3F">
              <w:rPr>
                <w:rFonts w:ascii="Times New Roman" w:hAnsi="Times New Roman"/>
                <w:szCs w:val="22"/>
              </w:rPr>
              <w:t xml:space="preserve">безвозмездных поступлений от других бюджетов бюджетной системы РФ </w:t>
            </w:r>
            <w:r w:rsidR="00C52D3F" w:rsidRPr="00C52D3F">
              <w:rPr>
                <w:rFonts w:ascii="Times New Roman" w:hAnsi="Times New Roman"/>
                <w:szCs w:val="22"/>
              </w:rPr>
              <w:t>в сумме</w:t>
            </w:r>
            <w:r w:rsidR="000736D6" w:rsidRPr="00C52D3F">
              <w:rPr>
                <w:rFonts w:ascii="Times New Roman" w:hAnsi="Times New Roman"/>
                <w:szCs w:val="22"/>
              </w:rPr>
              <w:t xml:space="preserve"> </w:t>
            </w:r>
            <w:r w:rsidR="00697259">
              <w:rPr>
                <w:rFonts w:ascii="Times New Roman" w:hAnsi="Times New Roman"/>
                <w:szCs w:val="22"/>
              </w:rPr>
              <w:t>41751</w:t>
            </w:r>
            <w:r w:rsidR="004C64AF">
              <w:rPr>
                <w:rFonts w:ascii="Times New Roman" w:hAnsi="Times New Roman"/>
                <w:szCs w:val="22"/>
              </w:rPr>
              <w:t>,0</w:t>
            </w:r>
            <w:r w:rsidR="000736D6" w:rsidRPr="00C52D3F">
              <w:rPr>
                <w:rFonts w:ascii="Times New Roman" w:hAnsi="Times New Roman"/>
                <w:szCs w:val="22"/>
              </w:rPr>
              <w:t xml:space="preserve"> тыс. руб</w:t>
            </w:r>
            <w:r w:rsidR="004C64AF">
              <w:rPr>
                <w:rFonts w:ascii="Times New Roman" w:hAnsi="Times New Roman"/>
                <w:szCs w:val="22"/>
              </w:rPr>
              <w:t>лей</w:t>
            </w:r>
            <w:r w:rsidR="008B7B5C">
              <w:rPr>
                <w:rFonts w:ascii="Times New Roman" w:hAnsi="Times New Roman"/>
                <w:szCs w:val="22"/>
              </w:rPr>
              <w:t>;</w:t>
            </w:r>
          </w:p>
          <w:p w:rsidR="008B7B5C" w:rsidRPr="00C52D3F" w:rsidRDefault="008B7B5C" w:rsidP="008B7B5C">
            <w:pPr>
              <w:pStyle w:val="aa"/>
              <w:tabs>
                <w:tab w:val="left" w:pos="390"/>
                <w:tab w:val="left" w:pos="674"/>
              </w:tabs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- </w:t>
            </w:r>
            <w:r w:rsidRPr="008B7B5C">
              <w:rPr>
                <w:rFonts w:ascii="Times New Roman" w:hAnsi="Times New Roman"/>
                <w:bCs/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C52D3F">
              <w:rPr>
                <w:rFonts w:ascii="Times New Roman" w:hAnsi="Times New Roman"/>
                <w:szCs w:val="22"/>
              </w:rPr>
              <w:t xml:space="preserve">в сумме </w:t>
            </w:r>
            <w:r>
              <w:rPr>
                <w:rFonts w:ascii="Times New Roman" w:hAnsi="Times New Roman"/>
                <w:szCs w:val="22"/>
              </w:rPr>
              <w:t>(-23501,0)</w:t>
            </w:r>
            <w:r w:rsidRPr="00C52D3F">
              <w:rPr>
                <w:rFonts w:ascii="Times New Roman" w:hAnsi="Times New Roman"/>
                <w:szCs w:val="22"/>
              </w:rPr>
              <w:t xml:space="preserve"> тыс. руб</w:t>
            </w:r>
            <w:r>
              <w:rPr>
                <w:rFonts w:ascii="Times New Roman" w:hAnsi="Times New Roman"/>
                <w:szCs w:val="22"/>
              </w:rPr>
              <w:t>лей</w:t>
            </w:r>
          </w:p>
        </w:tc>
      </w:tr>
      <w:tr w:rsidR="000736D6" w:rsidTr="00B07826">
        <w:trPr>
          <w:trHeight w:val="1686"/>
        </w:trPr>
        <w:tc>
          <w:tcPr>
            <w:tcW w:w="1418" w:type="dxa"/>
          </w:tcPr>
          <w:p w:rsidR="000736D6" w:rsidRPr="00527381" w:rsidRDefault="000736D6" w:rsidP="007F47CA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27381">
              <w:rPr>
                <w:sz w:val="24"/>
                <w:szCs w:val="24"/>
              </w:rPr>
              <w:t>Расходы</w:t>
            </w:r>
          </w:p>
        </w:tc>
        <w:tc>
          <w:tcPr>
            <w:tcW w:w="1886" w:type="dxa"/>
          </w:tcPr>
          <w:p w:rsidR="000736D6" w:rsidRPr="0090434D" w:rsidRDefault="00273170" w:rsidP="001E74B1">
            <w:pPr>
              <w:pStyle w:val="aa"/>
              <w:spacing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848 071</w:t>
            </w:r>
          </w:p>
        </w:tc>
        <w:tc>
          <w:tcPr>
            <w:tcW w:w="1232" w:type="dxa"/>
          </w:tcPr>
          <w:p w:rsidR="000736D6" w:rsidRPr="0090434D" w:rsidRDefault="00523F89" w:rsidP="000B53B2">
            <w:pPr>
              <w:pStyle w:val="aa"/>
              <w:spacing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919 266</w:t>
            </w:r>
          </w:p>
        </w:tc>
        <w:tc>
          <w:tcPr>
            <w:tcW w:w="1345" w:type="dxa"/>
          </w:tcPr>
          <w:p w:rsidR="000736D6" w:rsidRPr="0090434D" w:rsidRDefault="000736D6" w:rsidP="00523F89">
            <w:pPr>
              <w:pStyle w:val="aa"/>
              <w:spacing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+</w:t>
            </w:r>
            <w:r w:rsidR="00523F89">
              <w:rPr>
                <w:rFonts w:ascii="Times New Roman" w:hAnsi="Times New Roman"/>
                <w:sz w:val="24"/>
                <w:szCs w:val="24"/>
              </w:rPr>
              <w:t>71 195</w:t>
            </w:r>
          </w:p>
        </w:tc>
        <w:tc>
          <w:tcPr>
            <w:tcW w:w="4042" w:type="dxa"/>
          </w:tcPr>
          <w:p w:rsidR="005F2B18" w:rsidRDefault="000736D6" w:rsidP="005F2B18">
            <w:pPr>
              <w:pStyle w:val="aa"/>
              <w:ind w:left="0" w:firstLine="0"/>
              <w:rPr>
                <w:rFonts w:ascii="Times New Roman" w:hAnsi="Times New Roman"/>
                <w:szCs w:val="22"/>
              </w:rPr>
            </w:pPr>
            <w:r w:rsidRPr="008E43BE">
              <w:rPr>
                <w:rFonts w:ascii="Times New Roman" w:hAnsi="Times New Roman"/>
                <w:szCs w:val="22"/>
              </w:rPr>
              <w:t xml:space="preserve">    </w:t>
            </w:r>
            <w:r w:rsidR="005F2B18">
              <w:rPr>
                <w:rFonts w:ascii="Times New Roman" w:hAnsi="Times New Roman"/>
                <w:szCs w:val="22"/>
              </w:rPr>
              <w:t>Направляются на</w:t>
            </w:r>
            <w:r w:rsidR="00C52D3F" w:rsidRPr="008E43BE">
              <w:rPr>
                <w:rFonts w:ascii="Times New Roman" w:hAnsi="Times New Roman"/>
                <w:szCs w:val="22"/>
              </w:rPr>
              <w:t xml:space="preserve"> расход</w:t>
            </w:r>
            <w:r w:rsidR="005F2B18">
              <w:rPr>
                <w:rFonts w:ascii="Times New Roman" w:hAnsi="Times New Roman"/>
                <w:szCs w:val="22"/>
              </w:rPr>
              <w:t>ы:</w:t>
            </w:r>
          </w:p>
          <w:p w:rsidR="00D31057" w:rsidRDefault="005F2B18" w:rsidP="00D31057">
            <w:pPr>
              <w:pStyle w:val="aa"/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-</w:t>
            </w:r>
            <w:r w:rsidR="00C52D3F" w:rsidRPr="008E43B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поступления из</w:t>
            </w:r>
            <w:r w:rsidR="000736D6" w:rsidRPr="008E43BE"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областного и федерального</w:t>
            </w:r>
            <w:r w:rsidR="000736D6" w:rsidRPr="008E43BE">
              <w:rPr>
                <w:rFonts w:ascii="Times New Roman" w:hAnsi="Times New Roman"/>
                <w:szCs w:val="22"/>
              </w:rPr>
              <w:t xml:space="preserve"> бюджет</w:t>
            </w:r>
            <w:r>
              <w:rPr>
                <w:rFonts w:ascii="Times New Roman" w:hAnsi="Times New Roman"/>
                <w:szCs w:val="22"/>
              </w:rPr>
              <w:t>ов</w:t>
            </w:r>
            <w:r w:rsidR="000736D6" w:rsidRPr="008E43BE">
              <w:rPr>
                <w:rFonts w:ascii="Times New Roman" w:hAnsi="Times New Roman"/>
                <w:szCs w:val="22"/>
              </w:rPr>
              <w:t xml:space="preserve"> в </w:t>
            </w:r>
            <w:r>
              <w:rPr>
                <w:rFonts w:ascii="Times New Roman" w:hAnsi="Times New Roman"/>
                <w:szCs w:val="22"/>
              </w:rPr>
              <w:t>сумме</w:t>
            </w:r>
            <w:r w:rsidR="000736D6" w:rsidRPr="008E43BE">
              <w:rPr>
                <w:rFonts w:ascii="Times New Roman" w:hAnsi="Times New Roman"/>
                <w:szCs w:val="22"/>
              </w:rPr>
              <w:t xml:space="preserve">  </w:t>
            </w:r>
            <w:r w:rsidR="00B07826">
              <w:rPr>
                <w:rFonts w:ascii="Times New Roman" w:hAnsi="Times New Roman"/>
                <w:szCs w:val="22"/>
              </w:rPr>
              <w:t>41751,0</w:t>
            </w:r>
            <w:r w:rsidR="00B07826" w:rsidRPr="00C52D3F">
              <w:rPr>
                <w:rFonts w:ascii="Times New Roman" w:hAnsi="Times New Roman"/>
                <w:szCs w:val="22"/>
              </w:rPr>
              <w:t xml:space="preserve"> </w:t>
            </w:r>
            <w:r w:rsidRPr="00C52D3F">
              <w:rPr>
                <w:rFonts w:ascii="Times New Roman" w:hAnsi="Times New Roman"/>
                <w:szCs w:val="22"/>
              </w:rPr>
              <w:t>тыс. руб</w:t>
            </w:r>
            <w:r>
              <w:rPr>
                <w:rFonts w:ascii="Times New Roman" w:hAnsi="Times New Roman"/>
                <w:szCs w:val="22"/>
              </w:rPr>
              <w:t>лей;</w:t>
            </w:r>
            <w:r w:rsidR="00D31057">
              <w:rPr>
                <w:rFonts w:ascii="Times New Roman" w:hAnsi="Times New Roman"/>
                <w:szCs w:val="22"/>
              </w:rPr>
              <w:t xml:space="preserve"> </w:t>
            </w:r>
          </w:p>
          <w:p w:rsidR="00697259" w:rsidRPr="008E43BE" w:rsidRDefault="005F2B18" w:rsidP="00811B40">
            <w:pPr>
              <w:pStyle w:val="aa"/>
              <w:ind w:left="0" w:firstLine="0"/>
              <w:rPr>
                <w:rFonts w:ascii="Times New Roman" w:hAnsi="Times New Roman"/>
                <w:color w:val="FF0000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- </w:t>
            </w:r>
            <w:r w:rsidR="00811B40">
              <w:rPr>
                <w:rFonts w:ascii="Times New Roman" w:hAnsi="Times New Roman"/>
                <w:szCs w:val="22"/>
              </w:rPr>
              <w:t xml:space="preserve">поступления от </w:t>
            </w:r>
            <w:r w:rsidR="00B07826" w:rsidRPr="009F60FC">
              <w:rPr>
                <w:rFonts w:ascii="Times New Roman" w:hAnsi="Times New Roman"/>
                <w:szCs w:val="22"/>
              </w:rPr>
              <w:t xml:space="preserve">налоговых </w:t>
            </w:r>
            <w:r w:rsidR="00811B40">
              <w:rPr>
                <w:rFonts w:ascii="Times New Roman" w:hAnsi="Times New Roman"/>
                <w:szCs w:val="22"/>
              </w:rPr>
              <w:t xml:space="preserve">и неналоговых </w:t>
            </w:r>
            <w:r w:rsidR="00B07826" w:rsidRPr="009F60FC">
              <w:rPr>
                <w:rFonts w:ascii="Times New Roman" w:hAnsi="Times New Roman"/>
                <w:szCs w:val="22"/>
              </w:rPr>
              <w:t>доходов</w:t>
            </w:r>
            <w:r>
              <w:rPr>
                <w:rFonts w:ascii="Times New Roman" w:hAnsi="Times New Roman"/>
                <w:szCs w:val="22"/>
              </w:rPr>
              <w:t xml:space="preserve"> в сумме </w:t>
            </w:r>
            <w:r w:rsidR="00B07826">
              <w:rPr>
                <w:rFonts w:ascii="Times New Roman" w:hAnsi="Times New Roman"/>
                <w:sz w:val="24"/>
                <w:szCs w:val="24"/>
              </w:rPr>
              <w:t>29444</w:t>
            </w:r>
            <w:r w:rsidR="00B07826" w:rsidRPr="005F2B18">
              <w:rPr>
                <w:rFonts w:ascii="Times New Roman" w:hAnsi="Times New Roman"/>
                <w:szCs w:val="22"/>
              </w:rPr>
              <w:t>,0</w:t>
            </w:r>
            <w:r w:rsidR="00B0782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2"/>
              </w:rPr>
              <w:t>тыс. рублей.</w:t>
            </w:r>
            <w:r w:rsidR="00B07826" w:rsidRPr="008E43BE">
              <w:rPr>
                <w:rFonts w:ascii="Times New Roman" w:hAnsi="Times New Roman"/>
                <w:color w:val="FF0000"/>
                <w:szCs w:val="22"/>
              </w:rPr>
              <w:t xml:space="preserve"> </w:t>
            </w:r>
          </w:p>
        </w:tc>
      </w:tr>
      <w:tr w:rsidR="000736D6" w:rsidTr="00971548">
        <w:tc>
          <w:tcPr>
            <w:tcW w:w="1418" w:type="dxa"/>
          </w:tcPr>
          <w:p w:rsidR="000736D6" w:rsidRPr="00527381" w:rsidRDefault="000736D6" w:rsidP="007F47CA">
            <w:pPr>
              <w:pStyle w:val="aa"/>
              <w:spacing w:line="360" w:lineRule="auto"/>
              <w:ind w:left="0" w:firstLine="0"/>
              <w:rPr>
                <w:sz w:val="24"/>
                <w:szCs w:val="24"/>
              </w:rPr>
            </w:pPr>
            <w:r w:rsidRPr="00527381">
              <w:rPr>
                <w:sz w:val="24"/>
                <w:szCs w:val="24"/>
              </w:rPr>
              <w:t>Дефицит</w:t>
            </w:r>
            <w:r w:rsidR="00697259">
              <w:rPr>
                <w:sz w:val="24"/>
                <w:szCs w:val="24"/>
              </w:rPr>
              <w:t>(-)</w:t>
            </w:r>
          </w:p>
        </w:tc>
        <w:tc>
          <w:tcPr>
            <w:tcW w:w="1886" w:type="dxa"/>
          </w:tcPr>
          <w:p w:rsidR="000736D6" w:rsidRDefault="00697259" w:rsidP="006852B0">
            <w:pPr>
              <w:ind w:firstLine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273170">
              <w:rPr>
                <w:rFonts w:ascii="Times New Roman" w:hAnsi="Times New Roman"/>
                <w:sz w:val="24"/>
                <w:szCs w:val="24"/>
              </w:rPr>
              <w:t>10 400</w:t>
            </w:r>
          </w:p>
        </w:tc>
        <w:tc>
          <w:tcPr>
            <w:tcW w:w="1232" w:type="dxa"/>
          </w:tcPr>
          <w:p w:rsidR="000736D6" w:rsidRDefault="00697259" w:rsidP="000B53B2">
            <w:pPr>
              <w:ind w:firstLine="0"/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523F89">
              <w:rPr>
                <w:rFonts w:ascii="Times New Roman" w:hAnsi="Times New Roman"/>
                <w:sz w:val="24"/>
                <w:szCs w:val="24"/>
              </w:rPr>
              <w:t>33 901</w:t>
            </w:r>
          </w:p>
        </w:tc>
        <w:tc>
          <w:tcPr>
            <w:tcW w:w="1345" w:type="dxa"/>
          </w:tcPr>
          <w:p w:rsidR="000736D6" w:rsidRPr="001E74B1" w:rsidRDefault="00697259" w:rsidP="00523F89">
            <w:pPr>
              <w:pStyle w:val="aa"/>
              <w:spacing w:line="360" w:lineRule="auto"/>
              <w:ind w:left="0"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E74B1" w:rsidRPr="001E7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F89">
              <w:rPr>
                <w:rFonts w:ascii="Times New Roman" w:hAnsi="Times New Roman"/>
                <w:sz w:val="24"/>
                <w:szCs w:val="24"/>
              </w:rPr>
              <w:t>23</w:t>
            </w:r>
            <w:r w:rsidR="001E74B1" w:rsidRPr="001E74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3F89">
              <w:rPr>
                <w:rFonts w:ascii="Times New Roman" w:hAnsi="Times New Roman"/>
                <w:sz w:val="24"/>
                <w:szCs w:val="24"/>
              </w:rPr>
              <w:t>501</w:t>
            </w:r>
          </w:p>
        </w:tc>
        <w:tc>
          <w:tcPr>
            <w:tcW w:w="4042" w:type="dxa"/>
          </w:tcPr>
          <w:p w:rsidR="000736D6" w:rsidRDefault="00E20F5B" w:rsidP="00306989">
            <w:pPr>
              <w:pStyle w:val="aa"/>
              <w:ind w:left="0" w:firstLine="0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 xml:space="preserve">      </w:t>
            </w:r>
            <w:r w:rsidR="000736D6" w:rsidRPr="00306989">
              <w:rPr>
                <w:rFonts w:ascii="Times New Roman" w:hAnsi="Times New Roman"/>
                <w:szCs w:val="22"/>
              </w:rPr>
              <w:t xml:space="preserve">Размер дефицита </w:t>
            </w:r>
            <w:r w:rsidR="00FF37BF">
              <w:rPr>
                <w:rFonts w:ascii="Times New Roman" w:hAnsi="Times New Roman"/>
                <w:szCs w:val="22"/>
              </w:rPr>
              <w:t xml:space="preserve">увеличивается на </w:t>
            </w:r>
            <w:r w:rsidR="00B07826">
              <w:rPr>
                <w:rFonts w:ascii="Times New Roman" w:hAnsi="Times New Roman"/>
                <w:szCs w:val="22"/>
              </w:rPr>
              <w:t>8</w:t>
            </w:r>
            <w:r w:rsidR="00D31057">
              <w:rPr>
                <w:rFonts w:ascii="Times New Roman" w:hAnsi="Times New Roman"/>
                <w:szCs w:val="22"/>
              </w:rPr>
              <w:t>,</w:t>
            </w:r>
            <w:r w:rsidR="00B07826">
              <w:rPr>
                <w:rFonts w:ascii="Times New Roman" w:hAnsi="Times New Roman"/>
                <w:szCs w:val="22"/>
              </w:rPr>
              <w:t>0</w:t>
            </w:r>
            <w:r w:rsidR="00FF37BF">
              <w:rPr>
                <w:rFonts w:ascii="Times New Roman" w:hAnsi="Times New Roman"/>
                <w:szCs w:val="22"/>
              </w:rPr>
              <w:t xml:space="preserve">% </w:t>
            </w:r>
            <w:r w:rsidR="000736D6" w:rsidRPr="00306989">
              <w:rPr>
                <w:rFonts w:ascii="Times New Roman" w:hAnsi="Times New Roman"/>
                <w:szCs w:val="22"/>
              </w:rPr>
              <w:t xml:space="preserve"> и </w:t>
            </w:r>
            <w:r w:rsidR="00863016">
              <w:rPr>
                <w:rFonts w:ascii="Times New Roman" w:hAnsi="Times New Roman"/>
                <w:szCs w:val="22"/>
              </w:rPr>
              <w:t>запланирован в размере</w:t>
            </w:r>
            <w:r w:rsidR="000736D6" w:rsidRPr="00306989">
              <w:rPr>
                <w:rFonts w:ascii="Times New Roman" w:hAnsi="Times New Roman"/>
                <w:szCs w:val="22"/>
              </w:rPr>
              <w:t xml:space="preserve"> </w:t>
            </w:r>
            <w:r w:rsidR="00D31057">
              <w:rPr>
                <w:rFonts w:ascii="Times New Roman" w:hAnsi="Times New Roman"/>
                <w:szCs w:val="22"/>
              </w:rPr>
              <w:t>1</w:t>
            </w:r>
            <w:r w:rsidR="00B07826">
              <w:rPr>
                <w:rFonts w:ascii="Times New Roman" w:hAnsi="Times New Roman"/>
                <w:szCs w:val="22"/>
              </w:rPr>
              <w:t>2</w:t>
            </w:r>
            <w:r w:rsidR="000736D6" w:rsidRPr="00306989">
              <w:rPr>
                <w:rFonts w:ascii="Times New Roman" w:hAnsi="Times New Roman"/>
                <w:szCs w:val="22"/>
              </w:rPr>
              <w:t>,</w:t>
            </w:r>
            <w:r w:rsidR="00B07826">
              <w:rPr>
                <w:rFonts w:ascii="Times New Roman" w:hAnsi="Times New Roman"/>
                <w:szCs w:val="22"/>
              </w:rPr>
              <w:t>0</w:t>
            </w:r>
            <w:r w:rsidR="000736D6" w:rsidRPr="00306989">
              <w:rPr>
                <w:rFonts w:ascii="Times New Roman" w:hAnsi="Times New Roman"/>
                <w:szCs w:val="22"/>
              </w:rPr>
              <w:t>% к сумме доходов бюджета без учета объема безвозмездных поступлений и поступлений налоговых доходов по дополнительным нормативам отчислений.</w:t>
            </w:r>
          </w:p>
          <w:p w:rsidR="00863016" w:rsidRPr="00863016" w:rsidRDefault="00863016" w:rsidP="00306989">
            <w:pPr>
              <w:pStyle w:val="aa"/>
              <w:ind w:left="0" w:firstLine="0"/>
              <w:rPr>
                <w:rFonts w:ascii="Times New Roman" w:hAnsi="Times New Roman"/>
                <w:bCs/>
                <w:szCs w:val="22"/>
              </w:rPr>
            </w:pPr>
            <w:r w:rsidRPr="00863016">
              <w:rPr>
                <w:rFonts w:ascii="Times New Roman" w:hAnsi="Times New Roman"/>
                <w:szCs w:val="22"/>
              </w:rPr>
              <w:t xml:space="preserve">     Предлагается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r>
              <w:rPr>
                <w:rFonts w:ascii="Times New Roman" w:hAnsi="Times New Roman"/>
                <w:bCs/>
                <w:szCs w:val="22"/>
              </w:rPr>
              <w:t>23 501 тыс.рублей</w:t>
            </w:r>
            <w:r w:rsidRPr="00863016">
              <w:rPr>
                <w:rFonts w:ascii="Times New Roman" w:hAnsi="Times New Roman"/>
                <w:bCs/>
                <w:szCs w:val="22"/>
              </w:rPr>
              <w:t xml:space="preserve"> (</w:t>
            </w:r>
            <w:r w:rsidR="00B07826">
              <w:rPr>
                <w:rFonts w:ascii="Times New Roman" w:hAnsi="Times New Roman"/>
                <w:bCs/>
                <w:szCs w:val="22"/>
              </w:rPr>
              <w:t>8</w:t>
            </w:r>
            <w:r w:rsidRPr="00863016">
              <w:rPr>
                <w:rFonts w:ascii="Times New Roman" w:hAnsi="Times New Roman"/>
                <w:bCs/>
                <w:szCs w:val="22"/>
              </w:rPr>
              <w:t>,</w:t>
            </w:r>
            <w:r w:rsidR="00B07826">
              <w:rPr>
                <w:rFonts w:ascii="Times New Roman" w:hAnsi="Times New Roman"/>
                <w:bCs/>
                <w:szCs w:val="22"/>
              </w:rPr>
              <w:t>3</w:t>
            </w:r>
            <w:r w:rsidRPr="00863016">
              <w:rPr>
                <w:rFonts w:ascii="Times New Roman" w:hAnsi="Times New Roman"/>
                <w:bCs/>
                <w:szCs w:val="22"/>
              </w:rPr>
              <w:t>%) погасить за счет снижения остатков средств на счете местного бюджета по состоянию на 01.01.2015г.</w:t>
            </w:r>
          </w:p>
          <w:p w:rsidR="000736D6" w:rsidRPr="003858C7" w:rsidRDefault="005C2B2F" w:rsidP="00E20F5B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26981">
              <w:rPr>
                <w:rFonts w:ascii="Times New Roman" w:hAnsi="Times New Roman"/>
                <w:b/>
                <w:szCs w:val="22"/>
              </w:rPr>
              <w:t xml:space="preserve">       </w:t>
            </w:r>
            <w:r w:rsidR="00C532E6" w:rsidRPr="003858C7">
              <w:rPr>
                <w:rFonts w:ascii="Times New Roman" w:hAnsi="Times New Roman"/>
                <w:szCs w:val="22"/>
              </w:rPr>
              <w:t>Д</w:t>
            </w:r>
            <w:r w:rsidR="000736D6" w:rsidRPr="003858C7">
              <w:rPr>
                <w:rFonts w:ascii="Times New Roman" w:hAnsi="Times New Roman"/>
                <w:szCs w:val="22"/>
              </w:rPr>
              <w:t xml:space="preserve">ефицит бюджета </w:t>
            </w:r>
            <w:r w:rsidR="00C532E6" w:rsidRPr="003858C7">
              <w:rPr>
                <w:rFonts w:ascii="Times New Roman" w:hAnsi="Times New Roman"/>
                <w:szCs w:val="22"/>
              </w:rPr>
              <w:t>превышает</w:t>
            </w:r>
            <w:r w:rsidR="000736D6" w:rsidRPr="003858C7">
              <w:rPr>
                <w:rFonts w:ascii="Times New Roman" w:hAnsi="Times New Roman"/>
                <w:szCs w:val="22"/>
              </w:rPr>
              <w:t xml:space="preserve"> установле</w:t>
            </w:r>
            <w:r w:rsidR="00C532E6" w:rsidRPr="003858C7">
              <w:rPr>
                <w:rFonts w:ascii="Times New Roman" w:hAnsi="Times New Roman"/>
                <w:szCs w:val="22"/>
              </w:rPr>
              <w:t>н</w:t>
            </w:r>
            <w:r w:rsidR="000736D6" w:rsidRPr="003858C7">
              <w:rPr>
                <w:rFonts w:ascii="Times New Roman" w:hAnsi="Times New Roman"/>
                <w:szCs w:val="22"/>
              </w:rPr>
              <w:t>ны</w:t>
            </w:r>
            <w:r w:rsidR="00C532E6" w:rsidRPr="003858C7">
              <w:rPr>
                <w:rFonts w:ascii="Times New Roman" w:hAnsi="Times New Roman"/>
                <w:szCs w:val="22"/>
              </w:rPr>
              <w:t>е</w:t>
            </w:r>
            <w:r w:rsidR="00863016" w:rsidRPr="003858C7">
              <w:rPr>
                <w:rFonts w:ascii="Times New Roman" w:hAnsi="Times New Roman"/>
                <w:szCs w:val="22"/>
              </w:rPr>
              <w:t xml:space="preserve"> ст. 92.1 БК РФ 10% д</w:t>
            </w:r>
            <w:r w:rsidR="00863016" w:rsidRPr="003858C7">
              <w:rPr>
                <w:rFonts w:ascii="Times New Roman" w:hAnsi="Times New Roman"/>
              </w:rPr>
              <w:t>ля местных бюджетов.</w:t>
            </w:r>
          </w:p>
        </w:tc>
      </w:tr>
    </w:tbl>
    <w:p w:rsidR="007F47CA" w:rsidRPr="00E8063A" w:rsidRDefault="00D604BE" w:rsidP="007F47CA">
      <w:pPr>
        <w:pStyle w:val="aa"/>
        <w:spacing w:line="360" w:lineRule="auto"/>
        <w:ind w:left="1159" w:firstLine="0"/>
        <w:rPr>
          <w:sz w:val="12"/>
          <w:szCs w:val="12"/>
        </w:rPr>
      </w:pPr>
      <w:r>
        <w:rPr>
          <w:sz w:val="28"/>
          <w:szCs w:val="28"/>
        </w:rPr>
        <w:t xml:space="preserve"> </w:t>
      </w:r>
    </w:p>
    <w:p w:rsidR="00026981" w:rsidRDefault="00EA622E" w:rsidP="00F92B1C">
      <w:pPr>
        <w:autoSpaceDE w:val="0"/>
        <w:autoSpaceDN w:val="0"/>
        <w:adjustRightInd w:val="0"/>
        <w:spacing w:line="276" w:lineRule="auto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2. </w:t>
      </w:r>
      <w:r w:rsidR="00B1153B" w:rsidRPr="002A6F6B">
        <w:rPr>
          <w:rFonts w:ascii="Times New Roman" w:hAnsi="Times New Roman"/>
          <w:b/>
          <w:i/>
          <w:sz w:val="28"/>
          <w:szCs w:val="28"/>
        </w:rPr>
        <w:t>Внесение и</w:t>
      </w:r>
      <w:r w:rsidR="002A668C" w:rsidRPr="002A6F6B">
        <w:rPr>
          <w:rFonts w:ascii="Times New Roman" w:hAnsi="Times New Roman"/>
          <w:b/>
          <w:i/>
          <w:sz w:val="28"/>
          <w:szCs w:val="28"/>
        </w:rPr>
        <w:t>зменени</w:t>
      </w:r>
      <w:r w:rsidR="00B1153B" w:rsidRPr="002A6F6B">
        <w:rPr>
          <w:rFonts w:ascii="Times New Roman" w:hAnsi="Times New Roman"/>
          <w:b/>
          <w:i/>
          <w:sz w:val="28"/>
          <w:szCs w:val="28"/>
        </w:rPr>
        <w:t xml:space="preserve">й в </w:t>
      </w:r>
      <w:r w:rsidR="008223A1" w:rsidRPr="002A6F6B">
        <w:rPr>
          <w:rFonts w:ascii="Times New Roman" w:hAnsi="Times New Roman"/>
          <w:b/>
          <w:i/>
          <w:sz w:val="28"/>
          <w:szCs w:val="28"/>
        </w:rPr>
        <w:t xml:space="preserve"> доходн</w:t>
      </w:r>
      <w:r w:rsidR="00B1153B" w:rsidRPr="002A6F6B">
        <w:rPr>
          <w:rFonts w:ascii="Times New Roman" w:hAnsi="Times New Roman"/>
          <w:b/>
          <w:i/>
          <w:sz w:val="28"/>
          <w:szCs w:val="28"/>
        </w:rPr>
        <w:t>ую</w:t>
      </w:r>
      <w:r w:rsidR="005E27D4" w:rsidRPr="002A6F6B">
        <w:rPr>
          <w:rFonts w:ascii="Times New Roman" w:hAnsi="Times New Roman"/>
          <w:b/>
          <w:i/>
          <w:sz w:val="28"/>
          <w:szCs w:val="28"/>
        </w:rPr>
        <w:t xml:space="preserve"> часть</w:t>
      </w:r>
      <w:r w:rsidR="005E27D4" w:rsidRPr="002A6F6B">
        <w:rPr>
          <w:rFonts w:ascii="Times New Roman" w:hAnsi="Times New Roman"/>
          <w:sz w:val="28"/>
          <w:szCs w:val="28"/>
        </w:rPr>
        <w:t xml:space="preserve"> бюджета города Протвино на 201</w:t>
      </w:r>
      <w:r w:rsidR="00D51B1C" w:rsidRPr="002A6F6B">
        <w:rPr>
          <w:rFonts w:ascii="Times New Roman" w:hAnsi="Times New Roman"/>
          <w:sz w:val="28"/>
          <w:szCs w:val="28"/>
        </w:rPr>
        <w:t>5</w:t>
      </w:r>
      <w:r w:rsidR="00026981">
        <w:rPr>
          <w:rFonts w:ascii="Times New Roman" w:hAnsi="Times New Roman"/>
          <w:sz w:val="28"/>
          <w:szCs w:val="28"/>
        </w:rPr>
        <w:t xml:space="preserve"> год предлагается с нарушением бюджетного законодательства:</w:t>
      </w:r>
    </w:p>
    <w:p w:rsidR="000E6CCD" w:rsidRDefault="000E6CCD" w:rsidP="000E6CCD">
      <w:pPr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- </w:t>
      </w:r>
      <w:r w:rsidRPr="000E6CCD">
        <w:rPr>
          <w:rFonts w:ascii="Times New Roman" w:eastAsiaTheme="minorHAnsi" w:hAnsi="Times New Roman"/>
          <w:sz w:val="28"/>
          <w:szCs w:val="28"/>
          <w:lang w:eastAsia="en-US"/>
        </w:rPr>
        <w:t xml:space="preserve">отражение в доходной части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бюджета в</w:t>
      </w:r>
      <w:r w:rsidRPr="000E6CCD">
        <w:rPr>
          <w:rFonts w:ascii="Times New Roman" w:hAnsi="Times New Roman"/>
          <w:bCs/>
          <w:sz w:val="28"/>
          <w:szCs w:val="28"/>
        </w:rPr>
        <w:t>озврата остатков субсидий, субвенций и иных межбюджетных трансфертов, имеющих целевое назначение, прошлых лет из бюджетов городских округов в сумме (</w:t>
      </w:r>
      <w:r w:rsidRPr="000E6CCD">
        <w:rPr>
          <w:rFonts w:ascii="Times New Roman" w:hAnsi="Times New Roman"/>
          <w:bCs/>
          <w:color w:val="000000"/>
          <w:sz w:val="28"/>
          <w:szCs w:val="28"/>
        </w:rPr>
        <w:t>-23501</w:t>
      </w:r>
      <w:r>
        <w:rPr>
          <w:rFonts w:ascii="Times New Roman" w:hAnsi="Times New Roman"/>
          <w:bCs/>
          <w:color w:val="000000"/>
          <w:sz w:val="28"/>
          <w:szCs w:val="28"/>
        </w:rPr>
        <w:t>,0</w:t>
      </w:r>
      <w:r w:rsidRPr="000E6CCD">
        <w:rPr>
          <w:rFonts w:ascii="Times New Roman" w:hAnsi="Times New Roman"/>
          <w:bCs/>
          <w:color w:val="000000"/>
          <w:sz w:val="28"/>
          <w:szCs w:val="28"/>
        </w:rPr>
        <w:t>) тыс.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E6CCD">
        <w:rPr>
          <w:rFonts w:ascii="Times New Roman" w:hAnsi="Times New Roman"/>
          <w:bCs/>
          <w:color w:val="000000"/>
          <w:sz w:val="28"/>
          <w:szCs w:val="28"/>
        </w:rPr>
        <w:t>рублей,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         </w:t>
      </w:r>
      <w:r w:rsidRPr="000E6CCD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0E6CCD">
        <w:rPr>
          <w:rFonts w:ascii="Times New Roman" w:hAnsi="Times New Roman"/>
          <w:bCs/>
          <w:color w:val="000000"/>
          <w:sz w:val="28"/>
          <w:szCs w:val="28"/>
        </w:rPr>
        <w:lastRenderedPageBreak/>
        <w:t>КБК 0012190400004 0000151,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искажает плановые показатели доходов 2015 года</w:t>
      </w:r>
      <w:r w:rsidR="00D313A6">
        <w:rPr>
          <w:rFonts w:ascii="Times New Roman" w:hAnsi="Times New Roman"/>
          <w:bCs/>
          <w:color w:val="000000"/>
          <w:sz w:val="28"/>
          <w:szCs w:val="28"/>
        </w:rPr>
        <w:t xml:space="preserve"> и необоснованно увеличивает дефицит местного бюджета на </w:t>
      </w:r>
      <w:r w:rsidR="00D313A6" w:rsidRPr="000E6CCD">
        <w:rPr>
          <w:rFonts w:ascii="Times New Roman" w:hAnsi="Times New Roman"/>
          <w:bCs/>
          <w:sz w:val="28"/>
          <w:szCs w:val="28"/>
        </w:rPr>
        <w:t>(</w:t>
      </w:r>
      <w:r w:rsidR="00D313A6" w:rsidRPr="000E6CCD">
        <w:rPr>
          <w:rFonts w:ascii="Times New Roman" w:hAnsi="Times New Roman"/>
          <w:bCs/>
          <w:color w:val="000000"/>
          <w:sz w:val="28"/>
          <w:szCs w:val="28"/>
        </w:rPr>
        <w:t>-23501</w:t>
      </w:r>
      <w:r w:rsidR="00D313A6">
        <w:rPr>
          <w:rFonts w:ascii="Times New Roman" w:hAnsi="Times New Roman"/>
          <w:bCs/>
          <w:color w:val="000000"/>
          <w:sz w:val="28"/>
          <w:szCs w:val="28"/>
        </w:rPr>
        <w:t>,0</w:t>
      </w:r>
      <w:r w:rsidR="00D313A6" w:rsidRPr="000E6CCD">
        <w:rPr>
          <w:rFonts w:ascii="Times New Roman" w:hAnsi="Times New Roman"/>
          <w:bCs/>
          <w:color w:val="000000"/>
          <w:sz w:val="28"/>
          <w:szCs w:val="28"/>
        </w:rPr>
        <w:t>) тыс.</w:t>
      </w:r>
      <w:r w:rsidR="00D313A6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="00D313A6" w:rsidRPr="000E6CCD">
        <w:rPr>
          <w:rFonts w:ascii="Times New Roman" w:hAnsi="Times New Roman"/>
          <w:bCs/>
          <w:color w:val="000000"/>
          <w:sz w:val="28"/>
          <w:szCs w:val="28"/>
        </w:rPr>
        <w:t>рублей</w:t>
      </w:r>
      <w:r w:rsidR="00375E31">
        <w:rPr>
          <w:rFonts w:ascii="Times New Roman" w:hAnsi="Times New Roman"/>
          <w:bCs/>
          <w:color w:val="000000"/>
          <w:sz w:val="28"/>
          <w:szCs w:val="28"/>
        </w:rPr>
        <w:t>;</w:t>
      </w:r>
    </w:p>
    <w:p w:rsidR="006A7A1A" w:rsidRPr="00337197" w:rsidRDefault="006A7A1A" w:rsidP="00F1384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-</w:t>
      </w:r>
      <w:r w:rsidRPr="006A7A1A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337197">
        <w:rPr>
          <w:rFonts w:ascii="Times New Roman" w:eastAsiaTheme="minorHAnsi" w:hAnsi="Times New Roman"/>
          <w:sz w:val="28"/>
          <w:szCs w:val="28"/>
          <w:lang w:eastAsia="en-US"/>
        </w:rPr>
        <w:t>отражение в доходной части бюджета п</w:t>
      </w:r>
      <w:r w:rsidRPr="00337197">
        <w:rPr>
          <w:rFonts w:ascii="Times New Roman" w:hAnsi="Times New Roman"/>
          <w:color w:val="000000"/>
          <w:sz w:val="28"/>
          <w:szCs w:val="28"/>
        </w:rPr>
        <w:t>рочих поступлений от денежных взысканий (штрафов) и иных сумм в возмещение ущерба, зачисляемых в бюджеты городских округов</w:t>
      </w:r>
      <w:r w:rsidRPr="00337197">
        <w:rPr>
          <w:rFonts w:ascii="Times New Roman" w:hAnsi="Times New Roman"/>
          <w:bCs/>
          <w:sz w:val="28"/>
          <w:szCs w:val="28"/>
        </w:rPr>
        <w:t xml:space="preserve"> в сумме 2191</w:t>
      </w:r>
      <w:r w:rsidRPr="00337197">
        <w:rPr>
          <w:rFonts w:ascii="Times New Roman" w:hAnsi="Times New Roman"/>
          <w:bCs/>
          <w:color w:val="000000"/>
          <w:sz w:val="28"/>
          <w:szCs w:val="28"/>
        </w:rPr>
        <w:t xml:space="preserve">,0 тыс. рублей (КБК 00111690040040000140) не предусматривает возмещение бюджету города причиненного ущерба </w:t>
      </w:r>
      <w:r w:rsidRPr="00337197">
        <w:rPr>
          <w:rFonts w:ascii="Times New Roman" w:hAnsi="Times New Roman"/>
          <w:sz w:val="28"/>
          <w:szCs w:val="28"/>
        </w:rPr>
        <w:t>в сумме 16 419,5 тыс. рублей по нарушениям,  допущенным при строительстве здания детского сада по ул.</w:t>
      </w:r>
      <w:r w:rsidR="007B54E7">
        <w:rPr>
          <w:rFonts w:ascii="Times New Roman" w:hAnsi="Times New Roman"/>
          <w:sz w:val="28"/>
          <w:szCs w:val="28"/>
        </w:rPr>
        <w:t xml:space="preserve"> </w:t>
      </w:r>
      <w:r w:rsidR="00771097">
        <w:rPr>
          <w:rFonts w:ascii="Times New Roman" w:hAnsi="Times New Roman"/>
          <w:sz w:val="28"/>
          <w:szCs w:val="28"/>
        </w:rPr>
        <w:t>Южная, а так же ущерба причиненного бюджету городского округа Протвино по прочим выявленным нарушениям в сумме 1608,2 тыс. рублей</w:t>
      </w:r>
      <w:r w:rsidR="00090E6E">
        <w:rPr>
          <w:rFonts w:ascii="Times New Roman" w:hAnsi="Times New Roman"/>
          <w:sz w:val="28"/>
          <w:szCs w:val="28"/>
        </w:rPr>
        <w:t xml:space="preserve"> (</w:t>
      </w:r>
      <w:r w:rsidR="00090E6E" w:rsidRPr="00337197">
        <w:rPr>
          <w:rFonts w:ascii="Times New Roman" w:hAnsi="Times New Roman"/>
          <w:sz w:val="28"/>
          <w:szCs w:val="28"/>
        </w:rPr>
        <w:t>16 419,5</w:t>
      </w:r>
      <w:r w:rsidR="00090E6E">
        <w:rPr>
          <w:rFonts w:ascii="Times New Roman" w:hAnsi="Times New Roman"/>
          <w:sz w:val="28"/>
          <w:szCs w:val="28"/>
        </w:rPr>
        <w:t xml:space="preserve"> + 1 608,2 = 18 027,7) </w:t>
      </w:r>
      <w:r w:rsidR="00771097">
        <w:rPr>
          <w:rFonts w:ascii="Times New Roman" w:hAnsi="Times New Roman"/>
          <w:sz w:val="28"/>
          <w:szCs w:val="28"/>
        </w:rPr>
        <w:t>.</w:t>
      </w:r>
    </w:p>
    <w:p w:rsidR="006A7A1A" w:rsidRPr="00337197" w:rsidRDefault="006A7A1A" w:rsidP="00F13848">
      <w:pPr>
        <w:rPr>
          <w:rFonts w:ascii="Times New Roman" w:hAnsi="Times New Roman"/>
          <w:sz w:val="28"/>
          <w:szCs w:val="28"/>
        </w:rPr>
      </w:pPr>
      <w:r w:rsidRPr="00337197">
        <w:rPr>
          <w:rFonts w:ascii="Times New Roman" w:hAnsi="Times New Roman"/>
          <w:sz w:val="28"/>
          <w:szCs w:val="28"/>
        </w:rPr>
        <w:t>Вместе с тем, расходы на возмещение ущерба бюджету Московской области запланированы в 2015 году в полном объеме.</w:t>
      </w:r>
    </w:p>
    <w:p w:rsidR="006A7A1A" w:rsidRPr="00337197" w:rsidRDefault="006A7A1A" w:rsidP="00F13848">
      <w:pPr>
        <w:rPr>
          <w:rFonts w:ascii="Times New Roman" w:hAnsi="Times New Roman"/>
          <w:bCs/>
          <w:color w:val="000000"/>
          <w:sz w:val="28"/>
          <w:szCs w:val="28"/>
        </w:rPr>
      </w:pPr>
      <w:r w:rsidRPr="00337197">
        <w:rPr>
          <w:rFonts w:ascii="Times New Roman" w:hAnsi="Times New Roman"/>
          <w:bCs/>
          <w:color w:val="000000"/>
          <w:sz w:val="28"/>
          <w:szCs w:val="28"/>
        </w:rPr>
        <w:t>Возмещение бюджету города причиненного ущерба не запланировано также и в плановом периоде 2016 и 2017 годов.</w:t>
      </w:r>
    </w:p>
    <w:p w:rsidR="00337197" w:rsidRPr="00337197" w:rsidRDefault="00337197" w:rsidP="00F13848">
      <w:pPr>
        <w:rPr>
          <w:rFonts w:ascii="Times New Roman" w:hAnsi="Times New Roman"/>
          <w:bCs/>
          <w:color w:val="000000"/>
          <w:sz w:val="28"/>
          <w:szCs w:val="28"/>
        </w:rPr>
      </w:pPr>
      <w:r w:rsidRPr="00337197">
        <w:rPr>
          <w:rFonts w:ascii="Times New Roman" w:hAnsi="Times New Roman"/>
          <w:bCs/>
          <w:color w:val="000000"/>
          <w:sz w:val="28"/>
          <w:szCs w:val="28"/>
        </w:rPr>
        <w:t xml:space="preserve">Таким образом, возместив ущерб </w:t>
      </w:r>
      <w:r w:rsidRPr="00337197">
        <w:rPr>
          <w:rFonts w:ascii="Times New Roman" w:hAnsi="Times New Roman"/>
          <w:sz w:val="28"/>
          <w:szCs w:val="28"/>
        </w:rPr>
        <w:t>бюджету Московской области из бюджета города Протвино, не планируются поступления от возмещения ущерба</w:t>
      </w:r>
      <w:r w:rsidR="00090E6E">
        <w:rPr>
          <w:rFonts w:ascii="Times New Roman" w:hAnsi="Times New Roman"/>
          <w:sz w:val="28"/>
          <w:szCs w:val="28"/>
        </w:rPr>
        <w:t xml:space="preserve"> в </w:t>
      </w:r>
      <w:r w:rsidRPr="00337197">
        <w:rPr>
          <w:rFonts w:ascii="Times New Roman" w:hAnsi="Times New Roman"/>
          <w:sz w:val="28"/>
          <w:szCs w:val="28"/>
        </w:rPr>
        <w:t xml:space="preserve"> бюджет города Протвино.</w:t>
      </w:r>
    </w:p>
    <w:p w:rsidR="006A7A1A" w:rsidRPr="00E835BF" w:rsidRDefault="006A7A1A" w:rsidP="000E6CCD">
      <w:pPr>
        <w:rPr>
          <w:rFonts w:ascii="Times New Roman" w:hAnsi="Times New Roman"/>
          <w:bCs/>
          <w:color w:val="000000"/>
          <w:sz w:val="16"/>
          <w:szCs w:val="16"/>
        </w:rPr>
      </w:pPr>
    </w:p>
    <w:p w:rsidR="001E5F5F" w:rsidRDefault="00EA622E" w:rsidP="00605725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 </w:t>
      </w:r>
      <w:r w:rsidR="001E5F5F" w:rsidRPr="001E5F5F">
        <w:rPr>
          <w:rFonts w:ascii="Times New Roman" w:hAnsi="Times New Roman"/>
          <w:b/>
          <w:i/>
          <w:sz w:val="28"/>
          <w:szCs w:val="28"/>
        </w:rPr>
        <w:t xml:space="preserve">Внесение изменений в  источники внутреннего финансирования дефицита </w:t>
      </w:r>
      <w:r w:rsidR="001E5F5F" w:rsidRPr="002A6F6B">
        <w:rPr>
          <w:rFonts w:ascii="Times New Roman" w:hAnsi="Times New Roman"/>
          <w:sz w:val="28"/>
          <w:szCs w:val="28"/>
        </w:rPr>
        <w:t>бюджета города Протвино на 2015</w:t>
      </w:r>
      <w:r w:rsidR="001E5F5F">
        <w:rPr>
          <w:rFonts w:ascii="Times New Roman" w:hAnsi="Times New Roman"/>
          <w:sz w:val="28"/>
          <w:szCs w:val="28"/>
        </w:rPr>
        <w:t xml:space="preserve"> год предлагается с нарушением бюджетного законодательства.</w:t>
      </w:r>
    </w:p>
    <w:p w:rsidR="001E03C5" w:rsidRDefault="001E5F5F" w:rsidP="0060572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3.1. </w:t>
      </w:r>
      <w:r w:rsidR="00DE20A9" w:rsidRPr="001E5F5F">
        <w:rPr>
          <w:rFonts w:ascii="Times New Roman" w:hAnsi="Times New Roman"/>
          <w:sz w:val="28"/>
          <w:szCs w:val="28"/>
        </w:rPr>
        <w:t>В составе источников финансирования дефицита бюджета</w:t>
      </w:r>
      <w:r w:rsidR="00DE20A9" w:rsidRPr="009438DA">
        <w:rPr>
          <w:rFonts w:ascii="Times New Roman" w:hAnsi="Times New Roman"/>
          <w:sz w:val="28"/>
          <w:szCs w:val="28"/>
        </w:rPr>
        <w:t xml:space="preserve"> предлагается и</w:t>
      </w:r>
      <w:r w:rsidR="00DE20A9" w:rsidRPr="009438DA">
        <w:rPr>
          <w:rFonts w:ascii="Times New Roman" w:hAnsi="Times New Roman"/>
          <w:bCs/>
          <w:sz w:val="28"/>
          <w:szCs w:val="28"/>
        </w:rPr>
        <w:t xml:space="preserve">зменение остатков средств на счетах по учету средств бюджета в сумме </w:t>
      </w:r>
      <w:r w:rsidR="00337197">
        <w:rPr>
          <w:rFonts w:ascii="Times New Roman" w:hAnsi="Times New Roman"/>
          <w:bCs/>
          <w:sz w:val="28"/>
          <w:szCs w:val="28"/>
        </w:rPr>
        <w:t>33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337197">
        <w:rPr>
          <w:rFonts w:ascii="Times New Roman" w:hAnsi="Times New Roman"/>
          <w:bCs/>
          <w:sz w:val="28"/>
          <w:szCs w:val="28"/>
        </w:rPr>
        <w:t>901</w:t>
      </w:r>
      <w:r w:rsidR="00F75289" w:rsidRPr="009438DA">
        <w:rPr>
          <w:rFonts w:ascii="Times New Roman" w:hAnsi="Times New Roman"/>
          <w:bCs/>
          <w:sz w:val="28"/>
          <w:szCs w:val="28"/>
        </w:rPr>
        <w:t>,</w:t>
      </w:r>
      <w:r w:rsidR="00337197">
        <w:rPr>
          <w:rFonts w:ascii="Times New Roman" w:hAnsi="Times New Roman"/>
          <w:bCs/>
          <w:sz w:val="28"/>
          <w:szCs w:val="28"/>
        </w:rPr>
        <w:t xml:space="preserve">0 </w:t>
      </w:r>
      <w:r w:rsidR="00F75289" w:rsidRPr="009438DA">
        <w:rPr>
          <w:rFonts w:ascii="Times New Roman" w:hAnsi="Times New Roman"/>
          <w:bCs/>
          <w:sz w:val="28"/>
          <w:szCs w:val="28"/>
        </w:rPr>
        <w:t xml:space="preserve">тыс. рублей. В ответ на запрос Контрольно-счетной палаты города Протвино финансовым управлением Администрации города Протвино  (исх.№74/10-11 от 23.01.2015) сообщены суммы остатков средств на </w:t>
      </w:r>
      <w:r w:rsidR="00337197">
        <w:rPr>
          <w:rFonts w:ascii="Times New Roman" w:hAnsi="Times New Roman"/>
          <w:bCs/>
          <w:sz w:val="28"/>
          <w:szCs w:val="28"/>
        </w:rPr>
        <w:t xml:space="preserve">едином </w:t>
      </w:r>
      <w:r w:rsidR="00F75289" w:rsidRPr="009438DA">
        <w:rPr>
          <w:rFonts w:ascii="Times New Roman" w:hAnsi="Times New Roman"/>
          <w:bCs/>
          <w:sz w:val="28"/>
          <w:szCs w:val="28"/>
        </w:rPr>
        <w:t xml:space="preserve">счете местного бюджета. </w:t>
      </w:r>
    </w:p>
    <w:p w:rsidR="001E03C5" w:rsidRDefault="00F75289" w:rsidP="0060572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1E03C5">
        <w:rPr>
          <w:rFonts w:ascii="Times New Roman" w:hAnsi="Times New Roman"/>
          <w:bCs/>
          <w:sz w:val="28"/>
          <w:szCs w:val="28"/>
        </w:rPr>
        <w:t xml:space="preserve">Исходя из представленной информации, </w:t>
      </w:r>
      <w:r w:rsidR="00337197" w:rsidRPr="001E03C5">
        <w:rPr>
          <w:rFonts w:ascii="Times New Roman" w:hAnsi="Times New Roman"/>
          <w:color w:val="000000"/>
          <w:sz w:val="28"/>
          <w:szCs w:val="28"/>
          <w:lang w:bidi="ru-RU"/>
        </w:rPr>
        <w:t>по состоянию на 01.01.2015 остаток составил 46 188 671,65 руб</w:t>
      </w:r>
      <w:r w:rsidR="001E03C5">
        <w:rPr>
          <w:rFonts w:ascii="Times New Roman" w:hAnsi="Times New Roman"/>
          <w:color w:val="000000"/>
          <w:sz w:val="28"/>
          <w:szCs w:val="28"/>
          <w:lang w:bidi="ru-RU"/>
        </w:rPr>
        <w:t>лей</w:t>
      </w:r>
      <w:r w:rsidR="00337197" w:rsidRPr="001E03C5">
        <w:rPr>
          <w:rFonts w:ascii="Times New Roman" w:hAnsi="Times New Roman"/>
          <w:color w:val="000000"/>
          <w:sz w:val="28"/>
          <w:szCs w:val="28"/>
          <w:lang w:bidi="ru-RU"/>
        </w:rPr>
        <w:t xml:space="preserve">, в том числе остаток </w:t>
      </w:r>
      <w:r w:rsidR="00337197" w:rsidRPr="001E03C5">
        <w:rPr>
          <w:rFonts w:ascii="Times New Roman" w:hAnsi="Times New Roman"/>
          <w:bCs/>
          <w:sz w:val="28"/>
          <w:szCs w:val="28"/>
        </w:rPr>
        <w:t>целевых средств, переданных из федерального бюджета</w:t>
      </w:r>
      <w:r w:rsidR="001E03C5">
        <w:rPr>
          <w:rFonts w:ascii="Times New Roman" w:hAnsi="Times New Roman"/>
          <w:bCs/>
          <w:sz w:val="28"/>
          <w:szCs w:val="28"/>
        </w:rPr>
        <w:t xml:space="preserve"> - 19 798 632 рублей</w:t>
      </w:r>
      <w:r w:rsidR="00337197" w:rsidRPr="001E03C5">
        <w:rPr>
          <w:rFonts w:ascii="Times New Roman" w:hAnsi="Times New Roman"/>
          <w:bCs/>
          <w:sz w:val="28"/>
          <w:szCs w:val="28"/>
        </w:rPr>
        <w:t>, остаток целевых средств, переданных из бюджета Московской области 3 702 240,81руб</w:t>
      </w:r>
      <w:r w:rsidR="001E03C5">
        <w:rPr>
          <w:rFonts w:ascii="Times New Roman" w:hAnsi="Times New Roman"/>
          <w:bCs/>
          <w:sz w:val="28"/>
          <w:szCs w:val="28"/>
        </w:rPr>
        <w:t>лей</w:t>
      </w:r>
      <w:r w:rsidR="00337197" w:rsidRPr="001E03C5">
        <w:rPr>
          <w:rFonts w:ascii="Times New Roman" w:hAnsi="Times New Roman"/>
          <w:bCs/>
          <w:sz w:val="28"/>
          <w:szCs w:val="28"/>
        </w:rPr>
        <w:t xml:space="preserve">. </w:t>
      </w:r>
    </w:p>
    <w:p w:rsidR="00337197" w:rsidRPr="001E03C5" w:rsidRDefault="00337197" w:rsidP="0060572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1E03C5">
        <w:rPr>
          <w:rFonts w:ascii="Times New Roman" w:hAnsi="Times New Roman"/>
          <w:bCs/>
          <w:sz w:val="28"/>
          <w:szCs w:val="28"/>
        </w:rPr>
        <w:t xml:space="preserve">Таким образом, на </w:t>
      </w:r>
      <w:r w:rsidRPr="001E03C5">
        <w:rPr>
          <w:rFonts w:ascii="Times New Roman" w:hAnsi="Times New Roman"/>
          <w:color w:val="000000"/>
          <w:sz w:val="28"/>
          <w:szCs w:val="28"/>
          <w:lang w:bidi="ru-RU"/>
        </w:rPr>
        <w:t xml:space="preserve">едином счете местного бюджета </w:t>
      </w:r>
      <w:r w:rsidRPr="001E03C5">
        <w:rPr>
          <w:rFonts w:ascii="Times New Roman" w:hAnsi="Times New Roman"/>
          <w:bCs/>
          <w:sz w:val="28"/>
          <w:szCs w:val="28"/>
        </w:rPr>
        <w:t>остаток средств местного бюджета на 01.01.2015 состав</w:t>
      </w:r>
      <w:r w:rsidR="001E03C5">
        <w:rPr>
          <w:rFonts w:ascii="Times New Roman" w:hAnsi="Times New Roman"/>
          <w:bCs/>
          <w:sz w:val="28"/>
          <w:szCs w:val="28"/>
        </w:rPr>
        <w:t>ил</w:t>
      </w:r>
      <w:r w:rsidRPr="001E03C5">
        <w:rPr>
          <w:rFonts w:ascii="Times New Roman" w:hAnsi="Times New Roman"/>
          <w:bCs/>
          <w:sz w:val="28"/>
          <w:szCs w:val="28"/>
        </w:rPr>
        <w:t xml:space="preserve"> 22 687 798,84 рублей (</w:t>
      </w:r>
      <w:r w:rsidRPr="001E03C5">
        <w:rPr>
          <w:rFonts w:ascii="Times New Roman" w:hAnsi="Times New Roman"/>
          <w:color w:val="000000"/>
          <w:sz w:val="28"/>
          <w:szCs w:val="28"/>
          <w:lang w:bidi="ru-RU"/>
        </w:rPr>
        <w:t xml:space="preserve">46 188 671,65 - </w:t>
      </w:r>
      <w:r w:rsidRPr="001E03C5">
        <w:rPr>
          <w:rFonts w:ascii="Times New Roman" w:hAnsi="Times New Roman"/>
          <w:bCs/>
          <w:sz w:val="28"/>
          <w:szCs w:val="28"/>
        </w:rPr>
        <w:t>19 798 632,0 - 3 702 240,81 = 22 687 798,84).</w:t>
      </w:r>
    </w:p>
    <w:p w:rsidR="00F75289" w:rsidRPr="001E03C5" w:rsidRDefault="00337197" w:rsidP="0060572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 w:rsidRPr="001E03C5">
        <w:rPr>
          <w:rFonts w:ascii="Times New Roman" w:hAnsi="Times New Roman"/>
          <w:bCs/>
          <w:sz w:val="28"/>
          <w:szCs w:val="28"/>
        </w:rPr>
        <w:t>О</w:t>
      </w:r>
      <w:r w:rsidR="00F75289" w:rsidRPr="001E03C5">
        <w:rPr>
          <w:rFonts w:ascii="Times New Roman" w:hAnsi="Times New Roman"/>
          <w:bCs/>
          <w:sz w:val="28"/>
          <w:szCs w:val="28"/>
        </w:rPr>
        <w:t xml:space="preserve">статок средств местного бюджета на 01.01.2015 </w:t>
      </w:r>
      <w:r w:rsidRPr="001E03C5">
        <w:rPr>
          <w:rFonts w:ascii="Times New Roman" w:hAnsi="Times New Roman"/>
          <w:bCs/>
          <w:sz w:val="28"/>
          <w:szCs w:val="28"/>
        </w:rPr>
        <w:t>в сумме 22 687,8 тыс. рублей не покрывает дефицит в сумме</w:t>
      </w:r>
      <w:r w:rsidR="001E03C5" w:rsidRPr="001E03C5">
        <w:rPr>
          <w:rFonts w:ascii="Times New Roman" w:hAnsi="Times New Roman"/>
          <w:bCs/>
          <w:sz w:val="28"/>
          <w:szCs w:val="28"/>
        </w:rPr>
        <w:t xml:space="preserve"> 33</w:t>
      </w:r>
      <w:r w:rsidR="001E03C5">
        <w:rPr>
          <w:rFonts w:ascii="Times New Roman" w:hAnsi="Times New Roman"/>
          <w:bCs/>
          <w:sz w:val="28"/>
          <w:szCs w:val="28"/>
        </w:rPr>
        <w:t xml:space="preserve"> </w:t>
      </w:r>
      <w:r w:rsidR="001E03C5" w:rsidRPr="001E03C5">
        <w:rPr>
          <w:rFonts w:ascii="Times New Roman" w:hAnsi="Times New Roman"/>
          <w:bCs/>
          <w:sz w:val="28"/>
          <w:szCs w:val="28"/>
        </w:rPr>
        <w:t>901,0 тыс. рублей.</w:t>
      </w:r>
    </w:p>
    <w:p w:rsidR="001E03C5" w:rsidRDefault="001E03C5" w:rsidP="00605725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Других источников покрытия внутреннего дефицита местного бюджета город в 2015 году не имеет в виду ограничений по наращиванию муниципального долга.</w:t>
      </w:r>
    </w:p>
    <w:p w:rsidR="00F75289" w:rsidRDefault="00F75289" w:rsidP="0060572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 w:rsidRPr="009438DA">
        <w:rPr>
          <w:rFonts w:ascii="Times New Roman" w:hAnsi="Times New Roman"/>
          <w:bCs/>
          <w:sz w:val="28"/>
          <w:szCs w:val="28"/>
        </w:rPr>
        <w:t xml:space="preserve">Таким образом, </w:t>
      </w:r>
      <w:r w:rsidRPr="009438DA">
        <w:rPr>
          <w:rFonts w:ascii="Times New Roman" w:hAnsi="Times New Roman"/>
          <w:b/>
          <w:bCs/>
          <w:i/>
          <w:sz w:val="28"/>
          <w:szCs w:val="28"/>
        </w:rPr>
        <w:t>установление дефицита местного бюджета в размере 1</w:t>
      </w:r>
      <w:r w:rsidR="00E7392F">
        <w:rPr>
          <w:rFonts w:ascii="Times New Roman" w:hAnsi="Times New Roman"/>
          <w:b/>
          <w:bCs/>
          <w:i/>
          <w:sz w:val="28"/>
          <w:szCs w:val="28"/>
        </w:rPr>
        <w:t>2,0</w:t>
      </w:r>
      <w:r w:rsidR="0089389C" w:rsidRPr="009438DA">
        <w:rPr>
          <w:rFonts w:ascii="Times New Roman" w:hAnsi="Times New Roman"/>
          <w:b/>
          <w:bCs/>
          <w:i/>
          <w:sz w:val="28"/>
          <w:szCs w:val="28"/>
        </w:rPr>
        <w:t>%</w:t>
      </w:r>
      <w:r w:rsidR="0089389C" w:rsidRPr="009438DA">
        <w:rPr>
          <w:rFonts w:ascii="Times New Roman" w:hAnsi="Times New Roman"/>
          <w:sz w:val="28"/>
          <w:szCs w:val="28"/>
        </w:rPr>
        <w:t xml:space="preserve"> к сумме доходов бюджета без учета объема безвозмездных поступлений и поступлений налоговых доходов по дополнительным нормативам отчислений </w:t>
      </w:r>
      <w:r w:rsidR="0089389C" w:rsidRPr="009438DA">
        <w:rPr>
          <w:rFonts w:ascii="Times New Roman" w:hAnsi="Times New Roman"/>
          <w:b/>
          <w:i/>
          <w:sz w:val="28"/>
          <w:szCs w:val="28"/>
        </w:rPr>
        <w:t>считаем неправомерным</w:t>
      </w:r>
      <w:r w:rsidR="0089389C" w:rsidRPr="009438DA">
        <w:rPr>
          <w:rFonts w:ascii="Times New Roman" w:hAnsi="Times New Roman"/>
          <w:sz w:val="28"/>
          <w:szCs w:val="28"/>
        </w:rPr>
        <w:t>.</w:t>
      </w:r>
      <w:r w:rsidR="00F0478C">
        <w:rPr>
          <w:rFonts w:ascii="Times New Roman" w:hAnsi="Times New Roman"/>
          <w:sz w:val="28"/>
          <w:szCs w:val="28"/>
        </w:rPr>
        <w:t xml:space="preserve"> </w:t>
      </w:r>
    </w:p>
    <w:p w:rsidR="00E7392F" w:rsidRDefault="00E7392F" w:rsidP="0060572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Повторно обращаем внимание на неправильный расчет дефицита бюджета.</w:t>
      </w:r>
    </w:p>
    <w:p w:rsidR="001E5F5F" w:rsidRPr="00E835BF" w:rsidRDefault="001E5F5F" w:rsidP="00605725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sz w:val="16"/>
          <w:szCs w:val="16"/>
        </w:rPr>
      </w:pPr>
    </w:p>
    <w:p w:rsidR="001E5F5F" w:rsidRDefault="001E5F5F" w:rsidP="001E5F5F">
      <w:pPr>
        <w:autoSpaceDE w:val="0"/>
        <w:autoSpaceDN w:val="0"/>
        <w:adjustRightInd w:val="0"/>
        <w:ind w:firstLine="54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3.2.  </w:t>
      </w:r>
      <w:r w:rsidRPr="00E7392F">
        <w:rPr>
          <w:rFonts w:ascii="Times New Roman" w:hAnsi="Times New Roman"/>
          <w:sz w:val="28"/>
          <w:szCs w:val="28"/>
        </w:rPr>
        <w:t xml:space="preserve">В приложения №3 к Проекту решения «Источники внутреннего финансирования дефицита бюджета муниципального образования "Городской </w:t>
      </w:r>
      <w:r w:rsidRPr="00E7392F">
        <w:rPr>
          <w:rFonts w:ascii="Times New Roman" w:hAnsi="Times New Roman"/>
          <w:sz w:val="28"/>
          <w:szCs w:val="28"/>
        </w:rPr>
        <w:lastRenderedPageBreak/>
        <w:t>округ Протвино" на 2015 год»</w:t>
      </w:r>
      <w:r>
        <w:rPr>
          <w:rFonts w:ascii="Times New Roman" w:hAnsi="Times New Roman"/>
          <w:sz w:val="28"/>
          <w:szCs w:val="28"/>
        </w:rPr>
        <w:t xml:space="preserve"> </w:t>
      </w:r>
      <w:r w:rsidRPr="00E7392F">
        <w:rPr>
          <w:rFonts w:ascii="Times New Roman" w:hAnsi="Times New Roman"/>
          <w:sz w:val="28"/>
          <w:szCs w:val="28"/>
        </w:rPr>
        <w:t xml:space="preserve">дефицит бюджета в размере </w:t>
      </w:r>
      <w:r w:rsidRPr="00E7392F">
        <w:rPr>
          <w:rFonts w:ascii="Times New Roman" w:hAnsi="Times New Roman"/>
          <w:bCs/>
          <w:sz w:val="28"/>
          <w:szCs w:val="28"/>
        </w:rPr>
        <w:t>8,3% предлагается погасить за счет остатка средств по состоянию на 01.01.2015.</w:t>
      </w:r>
    </w:p>
    <w:p w:rsidR="001E5F5F" w:rsidRDefault="001E5F5F" w:rsidP="001E5F5F">
      <w:pPr>
        <w:tabs>
          <w:tab w:val="left" w:pos="0"/>
        </w:tabs>
        <w:ind w:right="-1" w:firstLine="567"/>
        <w:rPr>
          <w:rFonts w:ascii="Times New Roman" w:hAnsi="Times New Roman"/>
          <w:b/>
          <w:bCs/>
          <w:i/>
          <w:sz w:val="28"/>
          <w:szCs w:val="28"/>
        </w:rPr>
      </w:pPr>
      <w:r w:rsidRPr="00E835BF">
        <w:rPr>
          <w:rFonts w:ascii="Times New Roman" w:hAnsi="Times New Roman"/>
          <w:bCs/>
          <w:sz w:val="28"/>
          <w:szCs w:val="28"/>
        </w:rPr>
        <w:t xml:space="preserve"> Источник погашения дефицита в размере 3,7 % (12,0 % - 8,3% =3,7 %)</w:t>
      </w:r>
      <w:r w:rsidRPr="00E7392F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E835BF">
        <w:rPr>
          <w:rFonts w:ascii="Times New Roman" w:hAnsi="Times New Roman"/>
          <w:bCs/>
          <w:sz w:val="28"/>
          <w:szCs w:val="28"/>
        </w:rPr>
        <w:t>Проектом решения</w:t>
      </w:r>
      <w:r w:rsidRPr="00E7392F">
        <w:rPr>
          <w:rFonts w:ascii="Times New Roman" w:hAnsi="Times New Roman"/>
          <w:b/>
          <w:bCs/>
          <w:i/>
          <w:sz w:val="28"/>
          <w:szCs w:val="28"/>
        </w:rPr>
        <w:t xml:space="preserve"> не определен</w:t>
      </w:r>
      <w:r>
        <w:rPr>
          <w:rFonts w:ascii="Times New Roman" w:hAnsi="Times New Roman"/>
          <w:b/>
          <w:bCs/>
          <w:i/>
          <w:sz w:val="28"/>
          <w:szCs w:val="28"/>
        </w:rPr>
        <w:t>:</w:t>
      </w:r>
    </w:p>
    <w:p w:rsidR="000057DE" w:rsidRPr="000057DE" w:rsidRDefault="000057DE" w:rsidP="001E5F5F">
      <w:pPr>
        <w:tabs>
          <w:tab w:val="left" w:pos="0"/>
        </w:tabs>
        <w:ind w:right="-1" w:firstLine="567"/>
        <w:rPr>
          <w:rFonts w:ascii="Times New Roman" w:hAnsi="Times New Roman"/>
          <w:b/>
          <w:i/>
          <w:sz w:val="16"/>
          <w:szCs w:val="16"/>
        </w:rPr>
      </w:pPr>
    </w:p>
    <w:tbl>
      <w:tblPr>
        <w:tblW w:w="0" w:type="auto"/>
        <w:tblInd w:w="91" w:type="dxa"/>
        <w:tblLook w:val="04A0"/>
      </w:tblPr>
      <w:tblGrid>
        <w:gridCol w:w="552"/>
        <w:gridCol w:w="4675"/>
        <w:gridCol w:w="1276"/>
        <w:gridCol w:w="1559"/>
        <w:gridCol w:w="1878"/>
      </w:tblGrid>
      <w:tr w:rsidR="001E5F5F" w:rsidRPr="002E6A36" w:rsidTr="002B7E29">
        <w:trPr>
          <w:trHeight w:val="63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5F" w:rsidRPr="00E7392F" w:rsidRDefault="001E5F5F" w:rsidP="002B7E29">
            <w:pPr>
              <w:ind w:firstLine="0"/>
              <w:jc w:val="center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Код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5F" w:rsidRPr="00E7392F" w:rsidRDefault="001E5F5F" w:rsidP="002B7E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5F" w:rsidRPr="00E7392F" w:rsidRDefault="001E5F5F" w:rsidP="002B7E29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2015 год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5F" w:rsidRPr="00E7392F" w:rsidRDefault="001E5F5F" w:rsidP="002B7E29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 xml:space="preserve">Уточнение, </w:t>
            </w:r>
            <w:r w:rsidRPr="00E7392F">
              <w:rPr>
                <w:rFonts w:ascii="Times New Roman" w:hAnsi="Times New Roman"/>
                <w:bCs/>
                <w:sz w:val="20"/>
              </w:rPr>
              <w:br/>
              <w:t>сумма</w:t>
            </w:r>
          </w:p>
        </w:tc>
        <w:tc>
          <w:tcPr>
            <w:tcW w:w="1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5F" w:rsidRPr="00E7392F" w:rsidRDefault="001E5F5F" w:rsidP="002B7E29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Уточненный план на 2015 год</w:t>
            </w:r>
          </w:p>
        </w:tc>
      </w:tr>
      <w:tr w:rsidR="001E5F5F" w:rsidRPr="002E6A36" w:rsidTr="002B7E29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5F" w:rsidRPr="00E7392F" w:rsidRDefault="001E5F5F" w:rsidP="002B7E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1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5F" w:rsidRPr="00E7392F" w:rsidRDefault="001E5F5F" w:rsidP="002B7E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5F" w:rsidRPr="00E7392F" w:rsidRDefault="001E5F5F" w:rsidP="002B7E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5F" w:rsidRPr="00E7392F" w:rsidRDefault="001E5F5F" w:rsidP="002B7E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4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5F" w:rsidRPr="00E7392F" w:rsidRDefault="001E5F5F" w:rsidP="002B7E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5</w:t>
            </w:r>
          </w:p>
        </w:tc>
      </w:tr>
      <w:tr w:rsidR="001E5F5F" w:rsidRPr="002E6A36" w:rsidTr="002B7E29">
        <w:trPr>
          <w:trHeight w:val="40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5F" w:rsidRPr="00E7392F" w:rsidRDefault="001E5F5F" w:rsidP="002B7E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5F" w:rsidRPr="00E7392F" w:rsidRDefault="001E5F5F" w:rsidP="002B7E29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 xml:space="preserve">Дефицит (-) бюджета муниципального образования </w:t>
            </w:r>
            <w:r w:rsidRPr="00E7392F">
              <w:rPr>
                <w:rFonts w:ascii="Times New Roman" w:hAnsi="Times New Roman"/>
                <w:bCs/>
                <w:sz w:val="20"/>
              </w:rPr>
              <w:br/>
              <w:t>"Городской округ Протвино"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5F" w:rsidRPr="00E7392F" w:rsidRDefault="001E5F5F" w:rsidP="002B7E29">
            <w:pPr>
              <w:ind w:firstLine="0"/>
              <w:jc w:val="right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-10 400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5F" w:rsidRPr="00E7392F" w:rsidRDefault="001E5F5F" w:rsidP="002B7E29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-23 501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5F" w:rsidRPr="00E7392F" w:rsidRDefault="001E5F5F" w:rsidP="002B7E29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-33 901</w:t>
            </w:r>
          </w:p>
        </w:tc>
      </w:tr>
      <w:tr w:rsidR="001E5F5F" w:rsidRPr="002E6A36" w:rsidTr="002B7E29">
        <w:trPr>
          <w:trHeight w:val="8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5F" w:rsidRPr="00E7392F" w:rsidRDefault="001E5F5F" w:rsidP="002B7E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E5F5F" w:rsidRPr="00E7392F" w:rsidRDefault="001E5F5F" w:rsidP="002B7E29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Дефицит в процентах к общей сумме доходов без учета безвозмездных поступлений и (или) поступлений налоговых доходов по дополнительным нормативам отчислений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5F" w:rsidRPr="00E7392F" w:rsidRDefault="001E5F5F" w:rsidP="002B7E29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4%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5F" w:rsidRPr="00E7392F" w:rsidRDefault="001E5F5F" w:rsidP="002B7E29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+8,0%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5F" w:rsidRPr="00E7392F" w:rsidRDefault="001E5F5F" w:rsidP="002B7E29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12,0%</w:t>
            </w:r>
          </w:p>
        </w:tc>
      </w:tr>
      <w:tr w:rsidR="001E5F5F" w:rsidRPr="002E6A36" w:rsidTr="002B7E29">
        <w:trPr>
          <w:trHeight w:val="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5F" w:rsidRPr="00E7392F" w:rsidRDefault="001E5F5F" w:rsidP="002B7E29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 </w:t>
            </w:r>
          </w:p>
        </w:tc>
        <w:tc>
          <w:tcPr>
            <w:tcW w:w="46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E5F5F" w:rsidRPr="00E7392F" w:rsidRDefault="001E5F5F" w:rsidP="002B7E29">
            <w:pPr>
              <w:ind w:firstLine="0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в том числе дефицит за счет остатка средств по состоянию на 01.01.2015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5F" w:rsidRPr="00E7392F" w:rsidRDefault="001E5F5F" w:rsidP="002B7E29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0%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5F" w:rsidRPr="00E7392F" w:rsidRDefault="001E5F5F" w:rsidP="002B7E29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+8,3%</w:t>
            </w:r>
          </w:p>
        </w:tc>
        <w:tc>
          <w:tcPr>
            <w:tcW w:w="1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5F5F" w:rsidRPr="00E7392F" w:rsidRDefault="001E5F5F" w:rsidP="002B7E29">
            <w:pPr>
              <w:jc w:val="right"/>
              <w:rPr>
                <w:rFonts w:ascii="Times New Roman" w:hAnsi="Times New Roman"/>
                <w:bCs/>
                <w:sz w:val="20"/>
              </w:rPr>
            </w:pPr>
            <w:r w:rsidRPr="00E7392F">
              <w:rPr>
                <w:rFonts w:ascii="Times New Roman" w:hAnsi="Times New Roman"/>
                <w:bCs/>
                <w:sz w:val="20"/>
              </w:rPr>
              <w:t>8,3%</w:t>
            </w:r>
          </w:p>
        </w:tc>
      </w:tr>
    </w:tbl>
    <w:p w:rsidR="001E5F5F" w:rsidRDefault="001E5F5F" w:rsidP="00605725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EA622E" w:rsidRPr="002D323F" w:rsidRDefault="00EA622E" w:rsidP="000057DE">
      <w:pPr>
        <w:rPr>
          <w:rFonts w:ascii="Times New Roman" w:hAnsi="Times New Roman"/>
          <w:b/>
          <w:i/>
          <w:sz w:val="28"/>
          <w:szCs w:val="28"/>
        </w:rPr>
      </w:pPr>
      <w:r w:rsidRPr="002D323F">
        <w:rPr>
          <w:rFonts w:ascii="Times New Roman" w:hAnsi="Times New Roman"/>
          <w:b/>
          <w:i/>
          <w:sz w:val="28"/>
          <w:szCs w:val="28"/>
        </w:rPr>
        <w:t>4.</w:t>
      </w:r>
      <w:r w:rsidRPr="002D323F">
        <w:rPr>
          <w:rFonts w:ascii="Times New Roman" w:hAnsi="Times New Roman"/>
          <w:sz w:val="28"/>
          <w:szCs w:val="28"/>
        </w:rPr>
        <w:t xml:space="preserve"> Предлагаемое Проектом решения сокращение и увеличение отдельных бюджетных ассигнований в целом приводит </w:t>
      </w:r>
      <w:r w:rsidRPr="002D323F">
        <w:rPr>
          <w:rFonts w:ascii="Times New Roman" w:hAnsi="Times New Roman"/>
          <w:b/>
          <w:i/>
          <w:sz w:val="28"/>
          <w:szCs w:val="28"/>
        </w:rPr>
        <w:t>к  увеличению расходной части бюджета:</w:t>
      </w:r>
    </w:p>
    <w:p w:rsidR="00EA622E" w:rsidRPr="002D323F" w:rsidRDefault="00EA622E" w:rsidP="000057DE">
      <w:pPr>
        <w:rPr>
          <w:rFonts w:ascii="Times New Roman" w:hAnsi="Times New Roman"/>
          <w:sz w:val="28"/>
          <w:szCs w:val="28"/>
        </w:rPr>
      </w:pPr>
      <w:r w:rsidRPr="002D323F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2D323F">
        <w:rPr>
          <w:rFonts w:ascii="Times New Roman" w:hAnsi="Times New Roman"/>
          <w:sz w:val="28"/>
          <w:szCs w:val="28"/>
        </w:rPr>
        <w:t>в 2015 году на сумму 71195,0 тыс. рублей;</w:t>
      </w:r>
    </w:p>
    <w:p w:rsidR="00EA622E" w:rsidRPr="002D323F" w:rsidRDefault="00EA622E" w:rsidP="000057DE">
      <w:pPr>
        <w:rPr>
          <w:rFonts w:ascii="Times New Roman" w:hAnsi="Times New Roman"/>
          <w:sz w:val="28"/>
          <w:szCs w:val="28"/>
        </w:rPr>
      </w:pPr>
      <w:r w:rsidRPr="002D323F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2D323F">
        <w:rPr>
          <w:rFonts w:ascii="Times New Roman" w:hAnsi="Times New Roman"/>
          <w:sz w:val="28"/>
          <w:szCs w:val="28"/>
        </w:rPr>
        <w:t>в 2016 году на сумму 36343,0 тыс. рублей;</w:t>
      </w:r>
    </w:p>
    <w:p w:rsidR="00EA622E" w:rsidRPr="002D323F" w:rsidRDefault="00EA622E" w:rsidP="000057DE">
      <w:pPr>
        <w:rPr>
          <w:rFonts w:ascii="Times New Roman" w:hAnsi="Times New Roman"/>
          <w:sz w:val="28"/>
          <w:szCs w:val="28"/>
        </w:rPr>
      </w:pPr>
      <w:r w:rsidRPr="002D323F">
        <w:rPr>
          <w:rFonts w:ascii="Times New Roman" w:hAnsi="Times New Roman"/>
          <w:b/>
          <w:i/>
          <w:sz w:val="28"/>
          <w:szCs w:val="28"/>
        </w:rPr>
        <w:t xml:space="preserve">- </w:t>
      </w:r>
      <w:r w:rsidRPr="002D323F">
        <w:rPr>
          <w:rFonts w:ascii="Times New Roman" w:hAnsi="Times New Roman"/>
          <w:sz w:val="28"/>
          <w:szCs w:val="28"/>
        </w:rPr>
        <w:t>в 2017 году на сумму 33241,0 тыс. рублей.</w:t>
      </w:r>
    </w:p>
    <w:p w:rsidR="00EA622E" w:rsidRPr="002D323F" w:rsidRDefault="00EA622E" w:rsidP="002D323F">
      <w:pPr>
        <w:rPr>
          <w:rFonts w:ascii="Times New Roman" w:hAnsi="Times New Roman"/>
          <w:sz w:val="28"/>
          <w:szCs w:val="28"/>
        </w:rPr>
      </w:pPr>
      <w:r w:rsidRPr="002D323F">
        <w:rPr>
          <w:rFonts w:ascii="Times New Roman" w:hAnsi="Times New Roman"/>
          <w:sz w:val="28"/>
          <w:szCs w:val="28"/>
        </w:rPr>
        <w:t>Изменение бюджетных ассигнований в 2015 году представлено следующими показателями:</w:t>
      </w:r>
    </w:p>
    <w:tbl>
      <w:tblPr>
        <w:tblStyle w:val="ab"/>
        <w:tblW w:w="10173" w:type="dxa"/>
        <w:tblLook w:val="04A0"/>
      </w:tblPr>
      <w:tblGrid>
        <w:gridCol w:w="8330"/>
        <w:gridCol w:w="1843"/>
      </w:tblGrid>
      <w:tr w:rsidR="00EA622E" w:rsidTr="00206FD1">
        <w:tc>
          <w:tcPr>
            <w:tcW w:w="8330" w:type="dxa"/>
          </w:tcPr>
          <w:p w:rsidR="00EA622E" w:rsidRPr="00D8717C" w:rsidRDefault="00EA622E" w:rsidP="00C143DF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8717C">
              <w:rPr>
                <w:sz w:val="24"/>
                <w:szCs w:val="24"/>
              </w:rPr>
              <w:t>Наименование расходов</w:t>
            </w:r>
          </w:p>
        </w:tc>
        <w:tc>
          <w:tcPr>
            <w:tcW w:w="1843" w:type="dxa"/>
          </w:tcPr>
          <w:p w:rsidR="00EA622E" w:rsidRPr="00D8717C" w:rsidRDefault="00EA622E" w:rsidP="00EA622E">
            <w:pPr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D8717C">
              <w:rPr>
                <w:sz w:val="24"/>
                <w:szCs w:val="24"/>
              </w:rPr>
              <w:t>Сумма, тыс.</w:t>
            </w:r>
            <w:r w:rsidR="00206FD1">
              <w:rPr>
                <w:sz w:val="24"/>
                <w:szCs w:val="24"/>
              </w:rPr>
              <w:t xml:space="preserve"> </w:t>
            </w:r>
            <w:r w:rsidRPr="00D8717C">
              <w:rPr>
                <w:sz w:val="24"/>
                <w:szCs w:val="24"/>
              </w:rPr>
              <w:t>руб</w:t>
            </w:r>
            <w:r>
              <w:rPr>
                <w:sz w:val="24"/>
                <w:szCs w:val="24"/>
              </w:rPr>
              <w:t>лей</w:t>
            </w:r>
          </w:p>
        </w:tc>
      </w:tr>
      <w:tr w:rsidR="00EA622E" w:rsidTr="00EA622E">
        <w:tc>
          <w:tcPr>
            <w:tcW w:w="10173" w:type="dxa"/>
            <w:gridSpan w:val="2"/>
          </w:tcPr>
          <w:p w:rsidR="00152BA5" w:rsidRDefault="00206FD1" w:rsidP="00C143DF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Увеличение</w:t>
            </w:r>
            <w:r w:rsidR="00EA622E" w:rsidRPr="00F77C5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расходов за счет </w:t>
            </w:r>
            <w:r w:rsidR="00811B40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целевых </w:t>
            </w:r>
            <w:r w:rsidR="00EA622E" w:rsidRPr="00F77C50">
              <w:rPr>
                <w:rFonts w:ascii="Times New Roman" w:hAnsi="Times New Roman"/>
                <w:b/>
                <w:i/>
                <w:sz w:val="24"/>
                <w:szCs w:val="24"/>
              </w:rPr>
              <w:t>средств переданных из  вышестоящих бюджетов</w:t>
            </w:r>
            <w:r w:rsidR="00152BA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  <w:p w:rsidR="00EA622E" w:rsidRPr="00F77C50" w:rsidRDefault="00152BA5" w:rsidP="00C143DF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41 110,0 тыс.</w:t>
            </w:r>
            <w:r w:rsidR="003E7DF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рублей</w:t>
            </w:r>
          </w:p>
        </w:tc>
      </w:tr>
      <w:tr w:rsidR="00EA622E" w:rsidTr="00EA622E">
        <w:tc>
          <w:tcPr>
            <w:tcW w:w="8330" w:type="dxa"/>
          </w:tcPr>
          <w:p w:rsidR="00EA622E" w:rsidRPr="00152BA5" w:rsidRDefault="003E7DFC" w:rsidP="003E7D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206FD1" w:rsidRPr="00152BA5">
              <w:rPr>
                <w:rFonts w:ascii="Times New Roman" w:hAnsi="Times New Roman"/>
                <w:sz w:val="24"/>
                <w:szCs w:val="24"/>
              </w:rPr>
              <w:t xml:space="preserve">акупка автотранспортных средств и коммунальной техники </w:t>
            </w:r>
            <w:r w:rsidR="00EA622E" w:rsidRPr="00152BA5">
              <w:rPr>
                <w:rFonts w:ascii="Times New Roman" w:hAnsi="Times New Roman"/>
                <w:sz w:val="24"/>
                <w:szCs w:val="24"/>
              </w:rPr>
              <w:t>(субсидия)</w:t>
            </w:r>
          </w:p>
        </w:tc>
        <w:tc>
          <w:tcPr>
            <w:tcW w:w="1843" w:type="dxa"/>
          </w:tcPr>
          <w:p w:rsidR="00EA622E" w:rsidRPr="00152BA5" w:rsidRDefault="00206FD1" w:rsidP="00152BA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BA5">
              <w:rPr>
                <w:rFonts w:ascii="Times New Roman" w:hAnsi="Times New Roman"/>
                <w:bCs/>
                <w:sz w:val="24"/>
                <w:szCs w:val="24"/>
              </w:rPr>
              <w:t>+ 3</w:t>
            </w:r>
            <w:r w:rsidR="001177CB" w:rsidRPr="00152BA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52BA5">
              <w:rPr>
                <w:rFonts w:ascii="Times New Roman" w:hAnsi="Times New Roman"/>
                <w:bCs/>
                <w:sz w:val="24"/>
                <w:szCs w:val="24"/>
              </w:rPr>
              <w:t>310</w:t>
            </w:r>
            <w:r w:rsidR="00EA622E" w:rsidRPr="00152B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A622E" w:rsidTr="00EA622E">
        <w:tc>
          <w:tcPr>
            <w:tcW w:w="8330" w:type="dxa"/>
          </w:tcPr>
          <w:p w:rsidR="00EA622E" w:rsidRPr="00152BA5" w:rsidRDefault="003E7DFC" w:rsidP="003E7D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06FD1" w:rsidRPr="00152BA5">
              <w:rPr>
                <w:rFonts w:ascii="Times New Roman" w:hAnsi="Times New Roman"/>
                <w:sz w:val="24"/>
                <w:szCs w:val="24"/>
              </w:rPr>
              <w:t>беспечение жилыми помещениями отдельных категорий ветеранов, предусмотренных частью 2 статьи 1 Закона Московской области № 125/2006-ОЗ "Об обеспечении жилыми помещениями за счет средств федерального бюджета отдельных категорий ветеранов, инвалидов и семей, имеющих детей-инвалидов</w:t>
            </w:r>
            <w:r w:rsidR="00EA622E" w:rsidRPr="00152BA5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206FD1" w:rsidRPr="00152BA5">
              <w:rPr>
                <w:rFonts w:ascii="Times New Roman" w:hAnsi="Times New Roman"/>
                <w:sz w:val="24"/>
                <w:szCs w:val="24"/>
              </w:rPr>
              <w:t>субвенция</w:t>
            </w:r>
            <w:r w:rsidR="00EA622E" w:rsidRPr="00152BA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</w:tcPr>
          <w:p w:rsidR="00EA622E" w:rsidRPr="00152BA5" w:rsidRDefault="00206FD1" w:rsidP="00152BA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BA5">
              <w:rPr>
                <w:rFonts w:ascii="Times New Roman" w:hAnsi="Times New Roman"/>
                <w:color w:val="000000"/>
                <w:sz w:val="24"/>
                <w:szCs w:val="24"/>
              </w:rPr>
              <w:t>+2</w:t>
            </w:r>
            <w:r w:rsidR="00EA622E" w:rsidRPr="00152B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206FD1" w:rsidTr="00C143DF">
        <w:tc>
          <w:tcPr>
            <w:tcW w:w="8330" w:type="dxa"/>
          </w:tcPr>
          <w:p w:rsidR="00206FD1" w:rsidRPr="00152BA5" w:rsidRDefault="003E7DFC" w:rsidP="003E7DF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06FD1" w:rsidRPr="00152BA5">
              <w:rPr>
                <w:rFonts w:ascii="Times New Roman" w:hAnsi="Times New Roman"/>
                <w:sz w:val="24"/>
                <w:szCs w:val="24"/>
              </w:rPr>
              <w:t>беспечение полноценным питанием беременных женщин, кормящих матерей, а также детей в возрасте до трех лет в Московской области (субвенция)</w:t>
            </w:r>
          </w:p>
        </w:tc>
        <w:tc>
          <w:tcPr>
            <w:tcW w:w="1843" w:type="dxa"/>
            <w:vAlign w:val="center"/>
          </w:tcPr>
          <w:p w:rsidR="00206FD1" w:rsidRPr="00152BA5" w:rsidRDefault="00206FD1" w:rsidP="00152B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BA5">
              <w:rPr>
                <w:rFonts w:ascii="Times New Roman" w:hAnsi="Times New Roman"/>
                <w:color w:val="000000"/>
                <w:sz w:val="24"/>
                <w:szCs w:val="24"/>
              </w:rPr>
              <w:t>+5</w:t>
            </w:r>
            <w:r w:rsidR="001177CB" w:rsidRPr="00152B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2BA5">
              <w:rPr>
                <w:rFonts w:ascii="Times New Roman" w:hAnsi="Times New Roman"/>
                <w:color w:val="000000"/>
                <w:sz w:val="24"/>
                <w:szCs w:val="24"/>
              </w:rPr>
              <w:t>582</w:t>
            </w:r>
            <w:r w:rsidR="001177CB" w:rsidRPr="00152BA5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 w:rsidR="00206FD1" w:rsidTr="00C143DF">
        <w:tc>
          <w:tcPr>
            <w:tcW w:w="8330" w:type="dxa"/>
          </w:tcPr>
          <w:p w:rsidR="00206FD1" w:rsidRPr="00152BA5" w:rsidRDefault="003E7DFC" w:rsidP="003E7DF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="00206FD1" w:rsidRPr="00152BA5">
              <w:rPr>
                <w:rFonts w:ascii="Times New Roman" w:hAnsi="Times New Roman"/>
                <w:sz w:val="24"/>
                <w:szCs w:val="24"/>
              </w:rPr>
              <w:t>существлени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06FD1" w:rsidRPr="00152BA5">
              <w:rPr>
                <w:rFonts w:ascii="Times New Roman" w:hAnsi="Times New Roman"/>
                <w:sz w:val="24"/>
                <w:szCs w:val="24"/>
              </w:rPr>
              <w:t xml:space="preserve"> государственных полномочий в соответствии с Законом Московской области №107/2014-ОЗ "О наделении органов местного самоуправления муниципальных образований Московской области отдельными  государственными полномочиями Московской области" (субвенция)</w:t>
            </w:r>
          </w:p>
        </w:tc>
        <w:tc>
          <w:tcPr>
            <w:tcW w:w="1843" w:type="dxa"/>
            <w:vAlign w:val="center"/>
          </w:tcPr>
          <w:p w:rsidR="00206FD1" w:rsidRPr="00152BA5" w:rsidRDefault="00206FD1" w:rsidP="00152BA5">
            <w:pPr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BA5">
              <w:rPr>
                <w:rFonts w:ascii="Times New Roman" w:hAnsi="Times New Roman"/>
                <w:color w:val="000000"/>
                <w:sz w:val="24"/>
                <w:szCs w:val="24"/>
              </w:rPr>
              <w:t>+6</w:t>
            </w:r>
            <w:r w:rsidR="001177CB" w:rsidRPr="00152BA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52BA5">
              <w:rPr>
                <w:rFonts w:ascii="Times New Roman" w:hAnsi="Times New Roman"/>
                <w:color w:val="000000"/>
                <w:sz w:val="24"/>
                <w:szCs w:val="24"/>
              </w:rPr>
              <w:t>991,0</w:t>
            </w:r>
          </w:p>
        </w:tc>
      </w:tr>
      <w:tr w:rsidR="00EA622E" w:rsidTr="00EA622E">
        <w:tc>
          <w:tcPr>
            <w:tcW w:w="8330" w:type="dxa"/>
          </w:tcPr>
          <w:p w:rsidR="00EA622E" w:rsidRPr="00152BA5" w:rsidRDefault="003E7DFC" w:rsidP="003E7D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</w:t>
            </w:r>
            <w:r w:rsidR="00206FD1" w:rsidRPr="00152BA5">
              <w:rPr>
                <w:rFonts w:ascii="Times New Roman" w:hAnsi="Times New Roman"/>
                <w:color w:val="000000"/>
                <w:sz w:val="24"/>
                <w:szCs w:val="24"/>
              </w:rPr>
              <w:t>существление полномочий по первичному воинскому учету на территориях, где отсутствуют военные комиссариаты</w:t>
            </w:r>
            <w:r w:rsidR="00206FD1" w:rsidRPr="00152BA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A622E" w:rsidRPr="00152BA5">
              <w:rPr>
                <w:rFonts w:ascii="Times New Roman" w:hAnsi="Times New Roman"/>
                <w:sz w:val="24"/>
                <w:szCs w:val="24"/>
              </w:rPr>
              <w:t>(субвенция)</w:t>
            </w:r>
          </w:p>
        </w:tc>
        <w:tc>
          <w:tcPr>
            <w:tcW w:w="1843" w:type="dxa"/>
          </w:tcPr>
          <w:p w:rsidR="00EA622E" w:rsidRPr="00152BA5" w:rsidRDefault="00206FD1" w:rsidP="00152BA5">
            <w:pPr>
              <w:spacing w:line="276" w:lineRule="auto"/>
              <w:ind w:firstLine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2BA5">
              <w:rPr>
                <w:rFonts w:ascii="Times New Roman" w:hAnsi="Times New Roman"/>
                <w:color w:val="000000"/>
                <w:sz w:val="24"/>
                <w:szCs w:val="24"/>
              </w:rPr>
              <w:t>-374</w:t>
            </w:r>
            <w:r w:rsidR="00EA622E" w:rsidRPr="00152BA5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1177CB" w:rsidTr="00EA622E">
        <w:tc>
          <w:tcPr>
            <w:tcW w:w="8330" w:type="dxa"/>
          </w:tcPr>
          <w:p w:rsidR="001177CB" w:rsidRPr="00152BA5" w:rsidRDefault="003E7DFC" w:rsidP="003E7DFC">
            <w:pPr>
              <w:ind w:firstLine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="001177CB" w:rsidRPr="00152BA5">
              <w:rPr>
                <w:rFonts w:ascii="Times New Roman" w:hAnsi="Times New Roman"/>
                <w:sz w:val="24"/>
                <w:szCs w:val="24"/>
              </w:rPr>
              <w:t>азвитие и поддержк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1177CB" w:rsidRPr="00152BA5">
              <w:rPr>
                <w:rFonts w:ascii="Times New Roman" w:hAnsi="Times New Roman"/>
                <w:sz w:val="24"/>
                <w:szCs w:val="24"/>
              </w:rPr>
              <w:t xml:space="preserve"> социальной, инженерной и инновационной инфраструктуры наукоградов РФ</w:t>
            </w:r>
          </w:p>
        </w:tc>
        <w:tc>
          <w:tcPr>
            <w:tcW w:w="1843" w:type="dxa"/>
          </w:tcPr>
          <w:p w:rsidR="001177CB" w:rsidRPr="00152BA5" w:rsidRDefault="001177CB" w:rsidP="00152BA5">
            <w:pPr>
              <w:spacing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BA5">
              <w:rPr>
                <w:rFonts w:ascii="Times New Roman" w:hAnsi="Times New Roman"/>
                <w:color w:val="000000"/>
                <w:sz w:val="24"/>
                <w:szCs w:val="24"/>
              </w:rPr>
              <w:t>+18 939,0</w:t>
            </w:r>
          </w:p>
        </w:tc>
      </w:tr>
      <w:tr w:rsidR="001177CB" w:rsidTr="00EA622E">
        <w:tc>
          <w:tcPr>
            <w:tcW w:w="8330" w:type="dxa"/>
          </w:tcPr>
          <w:p w:rsidR="001177CB" w:rsidRPr="00152BA5" w:rsidRDefault="003E7DFC" w:rsidP="003E7D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1177CB" w:rsidRPr="00152BA5">
              <w:rPr>
                <w:rFonts w:ascii="Times New Roman" w:hAnsi="Times New Roman"/>
                <w:sz w:val="24"/>
                <w:szCs w:val="24"/>
              </w:rPr>
              <w:t>рочие межбюджетные трансферты в соответствии с з</w:t>
            </w:r>
            <w:r w:rsidR="001177CB" w:rsidRPr="00152BA5">
              <w:rPr>
                <w:rFonts w:ascii="Times New Roman" w:hAnsi="Times New Roman"/>
                <w:bCs/>
                <w:sz w:val="24"/>
                <w:szCs w:val="24"/>
              </w:rPr>
              <w:t>аконом Московской области</w:t>
            </w:r>
            <w:r w:rsidR="001177CB" w:rsidRPr="00152B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="001177CB" w:rsidRPr="00152BA5">
              <w:rPr>
                <w:rFonts w:ascii="Times New Roman" w:hAnsi="Times New Roman"/>
                <w:bCs/>
                <w:sz w:val="24"/>
                <w:szCs w:val="24"/>
              </w:rPr>
              <w:t>№ 159/2014-ОЗ</w:t>
            </w:r>
            <w:r w:rsidR="001177CB" w:rsidRPr="00152BA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«</w:t>
            </w:r>
            <w:r w:rsidR="001177CB" w:rsidRPr="00152BA5">
              <w:rPr>
                <w:rFonts w:ascii="Times New Roman" w:hAnsi="Times New Roman"/>
                <w:bCs/>
                <w:sz w:val="24"/>
                <w:szCs w:val="24"/>
              </w:rPr>
              <w:t>О дополнительных мероприятиях по развитию жилищно-коммунального хозяйства и социально-культурной сферы на 2015 год и на плановый период 2016 и 2017 годов»</w:t>
            </w:r>
          </w:p>
        </w:tc>
        <w:tc>
          <w:tcPr>
            <w:tcW w:w="1843" w:type="dxa"/>
          </w:tcPr>
          <w:p w:rsidR="001177CB" w:rsidRPr="00152BA5" w:rsidRDefault="001177CB" w:rsidP="00152BA5">
            <w:pPr>
              <w:spacing w:line="276" w:lineRule="auto"/>
              <w:ind w:firstLine="0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52BA5">
              <w:rPr>
                <w:rFonts w:ascii="Times New Roman" w:hAnsi="Times New Roman"/>
                <w:color w:val="000000"/>
                <w:sz w:val="24"/>
                <w:szCs w:val="24"/>
              </w:rPr>
              <w:t>+6 660,0</w:t>
            </w:r>
          </w:p>
        </w:tc>
      </w:tr>
      <w:tr w:rsidR="00EA622E" w:rsidTr="00EA622E">
        <w:tc>
          <w:tcPr>
            <w:tcW w:w="10173" w:type="dxa"/>
            <w:gridSpan w:val="2"/>
          </w:tcPr>
          <w:p w:rsidR="00811B40" w:rsidRDefault="00EA622E" w:rsidP="003E7DFC">
            <w:pPr>
              <w:ind w:firstLine="0"/>
              <w:jc w:val="center"/>
              <w:rPr>
                <w:b/>
                <w:i/>
                <w:sz w:val="24"/>
                <w:szCs w:val="24"/>
              </w:rPr>
            </w:pPr>
            <w:r w:rsidRPr="004D062E">
              <w:rPr>
                <w:b/>
                <w:i/>
                <w:sz w:val="24"/>
                <w:szCs w:val="24"/>
              </w:rPr>
              <w:lastRenderedPageBreak/>
              <w:t xml:space="preserve">Увеличение расходов за счет </w:t>
            </w:r>
            <w:r>
              <w:rPr>
                <w:b/>
                <w:i/>
                <w:sz w:val="24"/>
                <w:szCs w:val="24"/>
              </w:rPr>
              <w:t xml:space="preserve">увеличения налоговых </w:t>
            </w:r>
            <w:r w:rsidR="00811B40">
              <w:rPr>
                <w:b/>
                <w:i/>
                <w:sz w:val="24"/>
                <w:szCs w:val="24"/>
              </w:rPr>
              <w:t xml:space="preserve">и  неналоговых </w:t>
            </w:r>
            <w:r>
              <w:rPr>
                <w:b/>
                <w:i/>
                <w:sz w:val="24"/>
                <w:szCs w:val="24"/>
              </w:rPr>
              <w:t>доходов</w:t>
            </w:r>
          </w:p>
          <w:p w:rsidR="00EA622E" w:rsidRDefault="0088633E" w:rsidP="003E7DFC">
            <w:pPr>
              <w:ind w:firstLine="0"/>
              <w:jc w:val="center"/>
              <w:rPr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и дотации на выравнивание бюджетной обеспеченности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30 085,0 тыс. рублей</w:t>
            </w:r>
          </w:p>
        </w:tc>
      </w:tr>
      <w:tr w:rsidR="00EA622E" w:rsidTr="00206FD1">
        <w:tc>
          <w:tcPr>
            <w:tcW w:w="8330" w:type="dxa"/>
          </w:tcPr>
          <w:p w:rsidR="00EA622E" w:rsidRPr="003E7DFC" w:rsidRDefault="00390032" w:rsidP="003E7DFC">
            <w:pPr>
              <w:ind w:firstLine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7DFC">
              <w:rPr>
                <w:rFonts w:ascii="Times New Roman" w:hAnsi="Times New Roman"/>
                <w:sz w:val="24"/>
                <w:szCs w:val="24"/>
              </w:rPr>
              <w:t>Возмещение нанесенного Московской области ущерба   по предписаниям Контрольно-счетной палаты Московской области</w:t>
            </w:r>
          </w:p>
        </w:tc>
        <w:tc>
          <w:tcPr>
            <w:tcW w:w="1843" w:type="dxa"/>
          </w:tcPr>
          <w:p w:rsidR="00EA622E" w:rsidRPr="003E7DFC" w:rsidRDefault="00390032" w:rsidP="0088633E">
            <w:pPr>
              <w:spacing w:line="276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E7DFC">
              <w:rPr>
                <w:rFonts w:ascii="Times New Roman" w:hAnsi="Times New Roman"/>
                <w:sz w:val="24"/>
                <w:szCs w:val="24"/>
              </w:rPr>
              <w:t>+18</w:t>
            </w:r>
            <w:r w:rsidR="003E7DFC">
              <w:rPr>
                <w:rFonts w:ascii="Times New Roman" w:hAnsi="Times New Roman"/>
                <w:sz w:val="24"/>
                <w:szCs w:val="24"/>
              </w:rPr>
              <w:t> </w:t>
            </w:r>
            <w:r w:rsidRPr="003E7DFC">
              <w:rPr>
                <w:rFonts w:ascii="Times New Roman" w:hAnsi="Times New Roman"/>
                <w:sz w:val="24"/>
                <w:szCs w:val="24"/>
              </w:rPr>
              <w:t>612</w:t>
            </w:r>
            <w:r w:rsidR="003E7D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EA622E" w:rsidTr="00206FD1">
        <w:tc>
          <w:tcPr>
            <w:tcW w:w="8330" w:type="dxa"/>
          </w:tcPr>
          <w:p w:rsidR="00EA622E" w:rsidRPr="003E7DFC" w:rsidRDefault="00307707" w:rsidP="003E7DFC">
            <w:pPr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DFC">
              <w:rPr>
                <w:rFonts w:ascii="Times New Roman" w:hAnsi="Times New Roman"/>
                <w:sz w:val="24"/>
                <w:szCs w:val="24"/>
              </w:rPr>
              <w:t>Ремонт  и капитальный ремонт внутриквартальных проездов</w:t>
            </w:r>
          </w:p>
        </w:tc>
        <w:tc>
          <w:tcPr>
            <w:tcW w:w="1843" w:type="dxa"/>
          </w:tcPr>
          <w:p w:rsidR="00EA622E" w:rsidRPr="003E7DFC" w:rsidRDefault="00307707" w:rsidP="00C143D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FC">
              <w:rPr>
                <w:rFonts w:ascii="Times New Roman" w:hAnsi="Times New Roman"/>
                <w:sz w:val="24"/>
                <w:szCs w:val="24"/>
              </w:rPr>
              <w:t>+ 1</w:t>
            </w:r>
            <w:r w:rsidR="003E7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FC">
              <w:rPr>
                <w:rFonts w:ascii="Times New Roman" w:hAnsi="Times New Roman"/>
                <w:sz w:val="24"/>
                <w:szCs w:val="24"/>
              </w:rPr>
              <w:t>000</w:t>
            </w:r>
            <w:r w:rsidR="00EA622E" w:rsidRPr="003E7D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307707" w:rsidTr="00206FD1">
        <w:tc>
          <w:tcPr>
            <w:tcW w:w="8330" w:type="dxa"/>
          </w:tcPr>
          <w:p w:rsidR="00307707" w:rsidRPr="003E7DFC" w:rsidRDefault="00307707" w:rsidP="003E7DFC">
            <w:pPr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DFC">
              <w:rPr>
                <w:rFonts w:ascii="Times New Roman" w:hAnsi="Times New Roman"/>
                <w:sz w:val="24"/>
                <w:szCs w:val="24"/>
              </w:rPr>
              <w:t>Ремонт колодцев  инженерных коммуникаций и дождеприемников</w:t>
            </w:r>
          </w:p>
        </w:tc>
        <w:tc>
          <w:tcPr>
            <w:tcW w:w="1843" w:type="dxa"/>
          </w:tcPr>
          <w:p w:rsidR="00307707" w:rsidRPr="003E7DFC" w:rsidRDefault="00307707" w:rsidP="0030770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FC">
              <w:rPr>
                <w:rFonts w:ascii="Times New Roman" w:hAnsi="Times New Roman"/>
                <w:sz w:val="24"/>
                <w:szCs w:val="24"/>
              </w:rPr>
              <w:t>+500,0</w:t>
            </w:r>
          </w:p>
        </w:tc>
      </w:tr>
      <w:tr w:rsidR="00307707" w:rsidTr="00206FD1">
        <w:tc>
          <w:tcPr>
            <w:tcW w:w="8330" w:type="dxa"/>
          </w:tcPr>
          <w:p w:rsidR="00307707" w:rsidRPr="003E7DFC" w:rsidRDefault="00307707" w:rsidP="003E7DFC">
            <w:pPr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DFC">
              <w:rPr>
                <w:rFonts w:ascii="Times New Roman" w:hAnsi="Times New Roman"/>
                <w:sz w:val="24"/>
                <w:szCs w:val="24"/>
              </w:rPr>
              <w:t>Разработка комплексной схемы организации дорожного движения</w:t>
            </w:r>
          </w:p>
        </w:tc>
        <w:tc>
          <w:tcPr>
            <w:tcW w:w="1843" w:type="dxa"/>
          </w:tcPr>
          <w:p w:rsidR="00307707" w:rsidRPr="003E7DFC" w:rsidRDefault="00307707" w:rsidP="00C143D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FC">
              <w:rPr>
                <w:rFonts w:ascii="Times New Roman" w:hAnsi="Times New Roman"/>
                <w:sz w:val="24"/>
                <w:szCs w:val="24"/>
              </w:rPr>
              <w:t xml:space="preserve"> +1</w:t>
            </w:r>
            <w:r w:rsidR="003E7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FC">
              <w:rPr>
                <w:rFonts w:ascii="Times New Roman" w:hAnsi="Times New Roman"/>
                <w:sz w:val="24"/>
                <w:szCs w:val="24"/>
              </w:rPr>
              <w:t>500,0</w:t>
            </w:r>
          </w:p>
        </w:tc>
      </w:tr>
      <w:tr w:rsidR="00307707" w:rsidTr="00206FD1">
        <w:tc>
          <w:tcPr>
            <w:tcW w:w="8330" w:type="dxa"/>
          </w:tcPr>
          <w:p w:rsidR="00307707" w:rsidRPr="003E7DFC" w:rsidRDefault="00307707" w:rsidP="003E7DFC">
            <w:pPr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DFC">
              <w:rPr>
                <w:rFonts w:ascii="Times New Roman" w:hAnsi="Times New Roman"/>
                <w:sz w:val="24"/>
                <w:szCs w:val="24"/>
              </w:rPr>
              <w:t>Ремонт тротуаров и пешеходных дорожек</w:t>
            </w:r>
          </w:p>
        </w:tc>
        <w:tc>
          <w:tcPr>
            <w:tcW w:w="1843" w:type="dxa"/>
          </w:tcPr>
          <w:p w:rsidR="00307707" w:rsidRPr="003E7DFC" w:rsidRDefault="00307707" w:rsidP="00C143D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FC">
              <w:rPr>
                <w:rFonts w:ascii="Times New Roman" w:hAnsi="Times New Roman"/>
                <w:sz w:val="24"/>
                <w:szCs w:val="24"/>
              </w:rPr>
              <w:t>+1</w:t>
            </w:r>
            <w:r w:rsidR="003E7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FC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307707" w:rsidTr="00206FD1">
        <w:tc>
          <w:tcPr>
            <w:tcW w:w="8330" w:type="dxa"/>
          </w:tcPr>
          <w:p w:rsidR="00307707" w:rsidRPr="003E7DFC" w:rsidRDefault="00307707" w:rsidP="003E7DFC">
            <w:pPr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DFC">
              <w:rPr>
                <w:rFonts w:ascii="Times New Roman" w:hAnsi="Times New Roman"/>
                <w:sz w:val="24"/>
                <w:szCs w:val="24"/>
              </w:rPr>
              <w:t>Обустройство контейнерных площадок</w:t>
            </w:r>
          </w:p>
        </w:tc>
        <w:tc>
          <w:tcPr>
            <w:tcW w:w="1843" w:type="dxa"/>
          </w:tcPr>
          <w:p w:rsidR="00307707" w:rsidRPr="003E7DFC" w:rsidRDefault="00307707" w:rsidP="00C143D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FC">
              <w:rPr>
                <w:rFonts w:ascii="Times New Roman" w:hAnsi="Times New Roman"/>
                <w:sz w:val="24"/>
                <w:szCs w:val="24"/>
              </w:rPr>
              <w:t>+1</w:t>
            </w:r>
            <w:r w:rsidR="003E7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FC">
              <w:rPr>
                <w:rFonts w:ascii="Times New Roman" w:hAnsi="Times New Roman"/>
                <w:sz w:val="24"/>
                <w:szCs w:val="24"/>
              </w:rPr>
              <w:t>000,0</w:t>
            </w:r>
          </w:p>
        </w:tc>
      </w:tr>
      <w:tr w:rsidR="00307707" w:rsidTr="00206FD1">
        <w:tc>
          <w:tcPr>
            <w:tcW w:w="8330" w:type="dxa"/>
          </w:tcPr>
          <w:p w:rsidR="00307707" w:rsidRPr="003E7DFC" w:rsidRDefault="00307707" w:rsidP="003E7DFC">
            <w:pPr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DFC">
              <w:rPr>
                <w:rFonts w:ascii="Times New Roman" w:hAnsi="Times New Roman"/>
                <w:sz w:val="24"/>
                <w:szCs w:val="24"/>
              </w:rPr>
              <w:t>Обеспечение деятельности  подведомственных   учреждений дошкольного образования</w:t>
            </w:r>
          </w:p>
        </w:tc>
        <w:tc>
          <w:tcPr>
            <w:tcW w:w="1843" w:type="dxa"/>
          </w:tcPr>
          <w:p w:rsidR="00307707" w:rsidRPr="003E7DFC" w:rsidRDefault="00307707" w:rsidP="00C143DF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FC">
              <w:rPr>
                <w:rFonts w:ascii="Times New Roman" w:hAnsi="Times New Roman"/>
                <w:sz w:val="24"/>
                <w:szCs w:val="24"/>
              </w:rPr>
              <w:t>+2</w:t>
            </w:r>
            <w:r w:rsidR="003E7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FC">
              <w:rPr>
                <w:rFonts w:ascii="Times New Roman" w:hAnsi="Times New Roman"/>
                <w:sz w:val="24"/>
                <w:szCs w:val="24"/>
              </w:rPr>
              <w:t>850,0</w:t>
            </w:r>
          </w:p>
        </w:tc>
      </w:tr>
      <w:tr w:rsidR="00307707" w:rsidTr="00206FD1">
        <w:tc>
          <w:tcPr>
            <w:tcW w:w="8330" w:type="dxa"/>
          </w:tcPr>
          <w:p w:rsidR="00307707" w:rsidRPr="003E7DFC" w:rsidRDefault="00307707" w:rsidP="003E7DFC">
            <w:pPr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DFC">
              <w:rPr>
                <w:rFonts w:ascii="Times New Roman" w:hAnsi="Times New Roman"/>
                <w:sz w:val="24"/>
                <w:szCs w:val="24"/>
              </w:rPr>
              <w:t>Мероприятия по развитию и поддержке социальной, инженерной и инновационной инфраструктуры г. Протвино как наукограда, за счет средств местного бюджета</w:t>
            </w:r>
            <w:r w:rsidR="003E7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E7DFC">
              <w:rPr>
                <w:rFonts w:ascii="Times New Roman" w:hAnsi="Times New Roman"/>
                <w:sz w:val="24"/>
                <w:szCs w:val="24"/>
              </w:rPr>
              <w:t>(разработка проектно - сметной документации и осуществление строительного контроля в системе дошкольного образования)</w:t>
            </w:r>
          </w:p>
        </w:tc>
        <w:tc>
          <w:tcPr>
            <w:tcW w:w="1843" w:type="dxa"/>
          </w:tcPr>
          <w:p w:rsidR="00307707" w:rsidRPr="003E7DFC" w:rsidRDefault="00307707" w:rsidP="004738B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FC">
              <w:rPr>
                <w:rFonts w:ascii="Times New Roman" w:hAnsi="Times New Roman"/>
                <w:sz w:val="24"/>
                <w:szCs w:val="24"/>
              </w:rPr>
              <w:t xml:space="preserve">+ </w:t>
            </w:r>
            <w:r w:rsidR="004738BD" w:rsidRPr="003E7DFC">
              <w:rPr>
                <w:rFonts w:ascii="Times New Roman" w:hAnsi="Times New Roman"/>
                <w:sz w:val="24"/>
                <w:szCs w:val="24"/>
              </w:rPr>
              <w:t>167</w:t>
            </w:r>
            <w:r w:rsidRPr="003E7D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07707" w:rsidTr="00206FD1">
        <w:tc>
          <w:tcPr>
            <w:tcW w:w="8330" w:type="dxa"/>
          </w:tcPr>
          <w:p w:rsidR="00307707" w:rsidRPr="003E7DFC" w:rsidRDefault="00307707" w:rsidP="003E7DF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E7DFC">
              <w:rPr>
                <w:rFonts w:ascii="Times New Roman" w:hAnsi="Times New Roman"/>
                <w:sz w:val="24"/>
                <w:szCs w:val="24"/>
              </w:rPr>
              <w:t xml:space="preserve">Питание детей инвалидов, детей - сирот  и детей, оставшихся без попечения родителей, детей с туберкулезной интоксикацией, а так же находящихся в трудной жизненной ситуации, обучающихся в муниципальных дошкольных образовательных учреждениях </w:t>
            </w:r>
          </w:p>
        </w:tc>
        <w:tc>
          <w:tcPr>
            <w:tcW w:w="1843" w:type="dxa"/>
          </w:tcPr>
          <w:p w:rsidR="00307707" w:rsidRPr="003E7DFC" w:rsidRDefault="00307707" w:rsidP="00307707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FC">
              <w:rPr>
                <w:rFonts w:ascii="Times New Roman" w:hAnsi="Times New Roman"/>
                <w:sz w:val="24"/>
                <w:szCs w:val="24"/>
              </w:rPr>
              <w:t>+ 313,0</w:t>
            </w:r>
          </w:p>
        </w:tc>
      </w:tr>
      <w:tr w:rsidR="00307707" w:rsidTr="00206FD1">
        <w:tc>
          <w:tcPr>
            <w:tcW w:w="8330" w:type="dxa"/>
          </w:tcPr>
          <w:p w:rsidR="00307707" w:rsidRPr="003E7DFC" w:rsidRDefault="00390032" w:rsidP="003E7DFC">
            <w:pPr>
              <w:ind w:firstLine="0"/>
              <w:jc w:val="left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E7DFC">
              <w:rPr>
                <w:rFonts w:ascii="Times New Roman" w:hAnsi="Times New Roman"/>
                <w:sz w:val="24"/>
                <w:szCs w:val="24"/>
              </w:rPr>
              <w:t>Осуществление содержания помещений, зданий муниципальных образовательных учреждений в надлежащем состоянии, обустройство прилегающей к ним территории и обеспечение сохранности имущества</w:t>
            </w:r>
          </w:p>
        </w:tc>
        <w:tc>
          <w:tcPr>
            <w:tcW w:w="1843" w:type="dxa"/>
          </w:tcPr>
          <w:p w:rsidR="00307707" w:rsidRPr="003E7DFC" w:rsidRDefault="00390032" w:rsidP="004738BD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DFC">
              <w:rPr>
                <w:rFonts w:ascii="Times New Roman" w:hAnsi="Times New Roman"/>
                <w:sz w:val="24"/>
                <w:szCs w:val="24"/>
              </w:rPr>
              <w:t>+</w:t>
            </w:r>
            <w:r w:rsidR="004738BD" w:rsidRPr="003E7DFC">
              <w:rPr>
                <w:rFonts w:ascii="Times New Roman" w:hAnsi="Times New Roman"/>
                <w:sz w:val="24"/>
                <w:szCs w:val="24"/>
              </w:rPr>
              <w:t>3</w:t>
            </w:r>
            <w:r w:rsidR="003E7D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738BD" w:rsidRPr="003E7DFC">
              <w:rPr>
                <w:rFonts w:ascii="Times New Roman" w:hAnsi="Times New Roman"/>
                <w:sz w:val="24"/>
                <w:szCs w:val="24"/>
              </w:rPr>
              <w:t>143</w:t>
            </w:r>
            <w:r w:rsidRPr="003E7DFC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  <w:tr w:rsidR="00307707" w:rsidTr="00206FD1">
        <w:tc>
          <w:tcPr>
            <w:tcW w:w="8330" w:type="dxa"/>
          </w:tcPr>
          <w:p w:rsidR="00307707" w:rsidRPr="004D062E" w:rsidRDefault="003E7DFC" w:rsidP="00C143DF">
            <w:pPr>
              <w:spacing w:line="276" w:lineRule="auto"/>
              <w:ind w:firstLine="0"/>
              <w:jc w:val="left"/>
              <w:rPr>
                <w:b/>
                <w:i/>
                <w:szCs w:val="24"/>
              </w:rPr>
            </w:pPr>
            <w:r>
              <w:rPr>
                <w:b/>
                <w:i/>
                <w:szCs w:val="24"/>
              </w:rPr>
              <w:t>ИТОГО:</w:t>
            </w:r>
          </w:p>
        </w:tc>
        <w:tc>
          <w:tcPr>
            <w:tcW w:w="1843" w:type="dxa"/>
          </w:tcPr>
          <w:p w:rsidR="00307707" w:rsidRPr="00F60852" w:rsidRDefault="003E7DFC" w:rsidP="00C143DF">
            <w:pPr>
              <w:spacing w:line="276" w:lineRule="auto"/>
              <w:ind w:firstLine="0"/>
              <w:jc w:val="center"/>
              <w:rPr>
                <w:rFonts w:ascii="Times New Roman" w:hAnsi="Times New Roman"/>
                <w:b/>
                <w:i/>
                <w:szCs w:val="24"/>
              </w:rPr>
            </w:pPr>
            <w:r>
              <w:rPr>
                <w:rFonts w:ascii="Times New Roman" w:hAnsi="Times New Roman"/>
                <w:b/>
                <w:i/>
                <w:szCs w:val="24"/>
              </w:rPr>
              <w:t>+ 71 195,0</w:t>
            </w:r>
          </w:p>
        </w:tc>
      </w:tr>
    </w:tbl>
    <w:p w:rsidR="00EA622E" w:rsidRPr="00E8063A" w:rsidRDefault="00EA622E" w:rsidP="00EA622E">
      <w:pPr>
        <w:spacing w:line="276" w:lineRule="auto"/>
        <w:rPr>
          <w:sz w:val="12"/>
          <w:szCs w:val="12"/>
        </w:rPr>
      </w:pPr>
    </w:p>
    <w:p w:rsidR="003E7DFC" w:rsidRPr="002D323F" w:rsidRDefault="003E7DFC" w:rsidP="003E7DFC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i/>
          <w:sz w:val="28"/>
          <w:szCs w:val="28"/>
        </w:rPr>
      </w:pPr>
      <w:r w:rsidRPr="002D323F">
        <w:rPr>
          <w:rFonts w:ascii="Times New Roman" w:hAnsi="Times New Roman"/>
          <w:sz w:val="28"/>
          <w:szCs w:val="28"/>
        </w:rPr>
        <w:t xml:space="preserve">В связи с отражением в бюджете города уточненных объемов </w:t>
      </w:r>
      <w:r w:rsidRPr="002D323F">
        <w:rPr>
          <w:rFonts w:ascii="Times New Roman" w:eastAsiaTheme="minorHAnsi" w:hAnsi="Times New Roman"/>
          <w:sz w:val="28"/>
          <w:szCs w:val="28"/>
          <w:lang w:eastAsia="en-US"/>
        </w:rPr>
        <w:t xml:space="preserve">субсидии </w:t>
      </w:r>
      <w:r w:rsidRPr="002D323F">
        <w:rPr>
          <w:rFonts w:ascii="Times New Roman" w:hAnsi="Times New Roman"/>
          <w:sz w:val="28"/>
          <w:szCs w:val="28"/>
        </w:rPr>
        <w:t>из бюджета Московской области на закупку автотранспортных средств и коммунальной техники</w:t>
      </w:r>
      <w:r w:rsidRPr="002D323F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 постановлением Правительства Московской области от 15.12.2014 № 1090/50 «О внесении изменений в государственную программу Московской области «Развитие жилищно-коммунального хозяйства» на 2014-2018 годы»</w:t>
      </w:r>
      <w:r w:rsidR="002D323F" w:rsidRPr="002D323F">
        <w:rPr>
          <w:rFonts w:ascii="Times New Roman" w:eastAsiaTheme="minorHAnsi" w:hAnsi="Times New Roman"/>
          <w:sz w:val="28"/>
          <w:szCs w:val="28"/>
          <w:lang w:eastAsia="en-US"/>
        </w:rPr>
        <w:t xml:space="preserve"> в сумме </w:t>
      </w:r>
      <w:r w:rsidR="002D323F" w:rsidRPr="002D323F">
        <w:rPr>
          <w:rFonts w:ascii="Times New Roman" w:hAnsi="Times New Roman"/>
          <w:bCs/>
          <w:sz w:val="28"/>
          <w:szCs w:val="28"/>
        </w:rPr>
        <w:t xml:space="preserve"> 3 309</w:t>
      </w:r>
      <w:r w:rsidR="002D323F" w:rsidRPr="002D323F">
        <w:rPr>
          <w:rFonts w:ascii="Times New Roman" w:hAnsi="Times New Roman"/>
          <w:sz w:val="28"/>
          <w:szCs w:val="28"/>
        </w:rPr>
        <w:t>,9 тыс. рублей</w:t>
      </w:r>
      <w:r w:rsidR="002D323F" w:rsidRPr="002D323F">
        <w:rPr>
          <w:rFonts w:ascii="Times New Roman" w:eastAsiaTheme="minorHAnsi" w:hAnsi="Times New Roman"/>
          <w:sz w:val="28"/>
          <w:szCs w:val="28"/>
          <w:lang w:eastAsia="en-US"/>
        </w:rPr>
        <w:t xml:space="preserve">, </w:t>
      </w:r>
      <w:r w:rsidRPr="002D323F">
        <w:rPr>
          <w:rFonts w:ascii="Times New Roman" w:eastAsiaTheme="minorHAnsi" w:hAnsi="Times New Roman"/>
          <w:sz w:val="28"/>
          <w:szCs w:val="28"/>
          <w:lang w:eastAsia="en-US"/>
        </w:rPr>
        <w:t xml:space="preserve">изменения необходимо внести в части средств бюджета города Протвино в сумме </w:t>
      </w:r>
      <w:r w:rsidRPr="002D323F">
        <w:rPr>
          <w:rFonts w:ascii="Times New Roman" w:hAnsi="Times New Roman"/>
          <w:color w:val="000000"/>
          <w:sz w:val="28"/>
          <w:szCs w:val="28"/>
          <w:lang w:bidi="ru-RU"/>
        </w:rPr>
        <w:t>584,1 тыс. рублей, а не 594,0 тыс. рублей</w:t>
      </w:r>
      <w:r w:rsidR="002D323F">
        <w:rPr>
          <w:rFonts w:ascii="Times New Roman" w:hAnsi="Times New Roman"/>
          <w:color w:val="000000"/>
          <w:sz w:val="28"/>
          <w:szCs w:val="28"/>
          <w:lang w:bidi="ru-RU"/>
        </w:rPr>
        <w:t>, как предложено Проектом решения</w:t>
      </w:r>
      <w:r w:rsidRPr="002D323F">
        <w:rPr>
          <w:rFonts w:ascii="Times New Roman" w:hAnsi="Times New Roman"/>
          <w:color w:val="000000"/>
          <w:sz w:val="28"/>
          <w:szCs w:val="28"/>
          <w:lang w:bidi="ru-RU"/>
        </w:rPr>
        <w:t xml:space="preserve">. </w:t>
      </w:r>
      <w:r w:rsidRPr="002D323F">
        <w:rPr>
          <w:rFonts w:ascii="Times New Roman" w:hAnsi="Times New Roman"/>
          <w:b/>
          <w:i/>
          <w:color w:val="000000"/>
          <w:sz w:val="28"/>
          <w:szCs w:val="28"/>
          <w:lang w:bidi="ru-RU"/>
        </w:rPr>
        <w:t>Отклонение составляет 9,9 тыс. рублей.</w:t>
      </w:r>
    </w:p>
    <w:p w:rsidR="003E7DFC" w:rsidRDefault="003E7DFC" w:rsidP="003E7DFC">
      <w:pPr>
        <w:autoSpaceDE w:val="0"/>
        <w:autoSpaceDN w:val="0"/>
        <w:adjustRightInd w:val="0"/>
        <w:ind w:firstLine="540"/>
        <w:rPr>
          <w:rFonts w:ascii="Times New Roman" w:hAnsi="Times New Roman"/>
          <w:sz w:val="16"/>
          <w:szCs w:val="16"/>
        </w:rPr>
      </w:pPr>
    </w:p>
    <w:p w:rsidR="00EB5E99" w:rsidRDefault="007B54E7" w:rsidP="00EB5E99">
      <w:pPr>
        <w:ind w:firstLine="567"/>
        <w:rPr>
          <w:rFonts w:ascii="Times New Roman" w:eastAsiaTheme="minorHAnsi" w:hAnsi="Times New Roman"/>
          <w:sz w:val="28"/>
          <w:szCs w:val="28"/>
          <w:lang w:eastAsia="en-US"/>
        </w:rPr>
      </w:pPr>
      <w:r w:rsidRPr="007B54E7">
        <w:rPr>
          <w:rFonts w:ascii="Times New Roman" w:hAnsi="Times New Roman"/>
          <w:sz w:val="28"/>
          <w:szCs w:val="28"/>
        </w:rPr>
        <w:t>Расходы на возмещение нанесе</w:t>
      </w:r>
      <w:r>
        <w:rPr>
          <w:rFonts w:ascii="Times New Roman" w:hAnsi="Times New Roman"/>
          <w:sz w:val="28"/>
          <w:szCs w:val="28"/>
        </w:rPr>
        <w:t xml:space="preserve">нного Московской области ущерба </w:t>
      </w:r>
      <w:r w:rsidRPr="007B54E7">
        <w:rPr>
          <w:rFonts w:ascii="Times New Roman" w:hAnsi="Times New Roman"/>
          <w:sz w:val="28"/>
          <w:szCs w:val="28"/>
        </w:rPr>
        <w:t xml:space="preserve">по предписаниям Контрольно-счетной палаты Московской области в сумме 16 421,0 тыс. рублей (18 612,0-2191,0), не имея источника погашения, прогнозируются Проектом решения </w:t>
      </w:r>
      <w:r w:rsidRPr="002D09A1">
        <w:rPr>
          <w:rFonts w:ascii="Times New Roman" w:hAnsi="Times New Roman"/>
          <w:b/>
          <w:i/>
          <w:sz w:val="28"/>
          <w:szCs w:val="28"/>
        </w:rPr>
        <w:t>как неэффективные</w:t>
      </w:r>
      <w:r w:rsidRPr="007B54E7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не позволяют увеличить</w:t>
      </w:r>
      <w:r w:rsidRPr="007B5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расходы местного бюджета </w:t>
      </w:r>
      <w:r w:rsidR="00EB5E99">
        <w:rPr>
          <w:rFonts w:ascii="Times New Roman" w:eastAsiaTheme="minorHAnsi" w:hAnsi="Times New Roman"/>
          <w:sz w:val="28"/>
          <w:szCs w:val="28"/>
          <w:lang w:eastAsia="en-US"/>
        </w:rPr>
        <w:t>в соответствии с расходными обязательствами города.</w:t>
      </w:r>
    </w:p>
    <w:p w:rsidR="00EA622E" w:rsidRPr="00771097" w:rsidRDefault="00EA622E" w:rsidP="00771097">
      <w:pPr>
        <w:spacing w:before="240"/>
        <w:rPr>
          <w:rFonts w:ascii="Times New Roman" w:hAnsi="Times New Roman"/>
          <w:sz w:val="28"/>
          <w:szCs w:val="28"/>
        </w:rPr>
      </w:pPr>
      <w:r w:rsidRPr="00771097">
        <w:rPr>
          <w:rFonts w:ascii="Times New Roman" w:hAnsi="Times New Roman"/>
          <w:sz w:val="28"/>
          <w:szCs w:val="28"/>
        </w:rPr>
        <w:t xml:space="preserve">Расходы 2016 и 2017 годов уточняются за счет увеличения средств, переданных из вышестоящих бюджетов. </w:t>
      </w:r>
    </w:p>
    <w:p w:rsidR="00CC5952" w:rsidRDefault="000720A8" w:rsidP="00F52D9E">
      <w:pPr>
        <w:autoSpaceDE w:val="0"/>
        <w:autoSpaceDN w:val="0"/>
        <w:adjustRightInd w:val="0"/>
        <w:spacing w:before="240"/>
        <w:ind w:firstLine="540"/>
        <w:rPr>
          <w:rFonts w:ascii="Times New Roman" w:hAnsi="Times New Roman"/>
          <w:b/>
          <w:i/>
          <w:sz w:val="28"/>
          <w:szCs w:val="28"/>
        </w:rPr>
      </w:pPr>
      <w:r w:rsidRPr="00372ED0">
        <w:rPr>
          <w:rFonts w:ascii="Times New Roman" w:hAnsi="Times New Roman"/>
          <w:b/>
          <w:i/>
          <w:sz w:val="28"/>
          <w:szCs w:val="28"/>
        </w:rPr>
        <w:t>Вывод:</w:t>
      </w:r>
    </w:p>
    <w:p w:rsidR="00090E6E" w:rsidRPr="00CC5952" w:rsidRDefault="00090E6E" w:rsidP="00090E6E">
      <w:pPr>
        <w:tabs>
          <w:tab w:val="left" w:pos="6705"/>
        </w:tabs>
        <w:spacing w:line="276" w:lineRule="auto"/>
        <w:rPr>
          <w:rFonts w:ascii="Times New Roman" w:hAnsi="Times New Roman"/>
          <w:sz w:val="28"/>
          <w:szCs w:val="28"/>
        </w:rPr>
      </w:pPr>
      <w:r w:rsidRPr="00CC5952">
        <w:rPr>
          <w:rFonts w:ascii="Times New Roman" w:hAnsi="Times New Roman"/>
          <w:sz w:val="28"/>
          <w:szCs w:val="28"/>
        </w:rPr>
        <w:t xml:space="preserve">Администрации города Протвино предлагается </w:t>
      </w:r>
      <w:r>
        <w:rPr>
          <w:rFonts w:ascii="Times New Roman" w:hAnsi="Times New Roman"/>
          <w:sz w:val="28"/>
          <w:szCs w:val="28"/>
        </w:rPr>
        <w:t>доработать</w:t>
      </w:r>
      <w:r w:rsidRPr="00CC5952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, учесть рекомендации Контрольно-счетной палаты, а также устранить </w:t>
      </w:r>
      <w:r w:rsidRPr="00CC5952">
        <w:rPr>
          <w:rFonts w:ascii="Times New Roman" w:hAnsi="Times New Roman"/>
          <w:sz w:val="28"/>
          <w:szCs w:val="28"/>
        </w:rPr>
        <w:t xml:space="preserve"> вышеизложенные ошибки и нарушения.</w:t>
      </w:r>
    </w:p>
    <w:p w:rsidR="002A668C" w:rsidRPr="006F4CC3" w:rsidRDefault="003858C7" w:rsidP="00CC5952">
      <w:pPr>
        <w:autoSpaceDE w:val="0"/>
        <w:autoSpaceDN w:val="0"/>
        <w:adjustRightInd w:val="0"/>
        <w:spacing w:line="276" w:lineRule="auto"/>
        <w:ind w:firstLine="540"/>
        <w:rPr>
          <w:rFonts w:ascii="Times New Roman" w:hAnsi="Times New Roman"/>
          <w:sz w:val="28"/>
          <w:szCs w:val="28"/>
        </w:rPr>
      </w:pPr>
      <w:r w:rsidRPr="00BE7C5F">
        <w:rPr>
          <w:rFonts w:ascii="Times New Roman" w:hAnsi="Times New Roman"/>
          <w:b/>
          <w:i/>
          <w:sz w:val="28"/>
          <w:szCs w:val="28"/>
        </w:rPr>
        <w:lastRenderedPageBreak/>
        <w:t>По результатам проведенной экспертизы</w:t>
      </w:r>
      <w:r w:rsidRPr="00CC5952">
        <w:rPr>
          <w:rFonts w:ascii="Times New Roman" w:hAnsi="Times New Roman"/>
          <w:sz w:val="28"/>
          <w:szCs w:val="28"/>
        </w:rPr>
        <w:t xml:space="preserve"> </w:t>
      </w:r>
      <w:r w:rsidR="00F52D9E" w:rsidRPr="00CC5952">
        <w:rPr>
          <w:rFonts w:ascii="Times New Roman" w:hAnsi="Times New Roman"/>
          <w:sz w:val="28"/>
          <w:szCs w:val="28"/>
        </w:rPr>
        <w:t>Контрольно-счетная палата 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="00F52D9E" w:rsidRPr="00CC5952">
        <w:rPr>
          <w:rFonts w:ascii="Times New Roman" w:hAnsi="Times New Roman"/>
          <w:sz w:val="28"/>
          <w:szCs w:val="28"/>
        </w:rPr>
        <w:t xml:space="preserve"> Протвино </w:t>
      </w:r>
      <w:r>
        <w:rPr>
          <w:rFonts w:ascii="Times New Roman" w:hAnsi="Times New Roman"/>
          <w:sz w:val="28"/>
          <w:szCs w:val="28"/>
        </w:rPr>
        <w:t>предлагает</w:t>
      </w:r>
      <w:r w:rsidR="001D15BB" w:rsidRPr="00CC5952">
        <w:rPr>
          <w:rFonts w:ascii="Times New Roman" w:hAnsi="Times New Roman"/>
          <w:sz w:val="28"/>
          <w:szCs w:val="28"/>
        </w:rPr>
        <w:t xml:space="preserve"> </w:t>
      </w:r>
      <w:r w:rsidR="00F52D9E" w:rsidRPr="00CC5952">
        <w:rPr>
          <w:rFonts w:ascii="Times New Roman" w:hAnsi="Times New Roman"/>
          <w:sz w:val="28"/>
          <w:szCs w:val="28"/>
        </w:rPr>
        <w:t xml:space="preserve"> Совету депутатов города Протвино  проект решения Совета депутатов города Протвино «О внесении изменений в решение Совета депутатов г. Протвино от 0</w:t>
      </w:r>
      <w:r w:rsidR="000C0A33" w:rsidRPr="00CC5952">
        <w:rPr>
          <w:rFonts w:ascii="Times New Roman" w:hAnsi="Times New Roman"/>
          <w:sz w:val="28"/>
          <w:szCs w:val="28"/>
        </w:rPr>
        <w:t>1</w:t>
      </w:r>
      <w:r w:rsidR="00F52D9E" w:rsidRPr="00CC5952">
        <w:rPr>
          <w:rFonts w:ascii="Times New Roman" w:hAnsi="Times New Roman"/>
          <w:sz w:val="28"/>
          <w:szCs w:val="28"/>
        </w:rPr>
        <w:t>.12.201</w:t>
      </w:r>
      <w:r w:rsidR="000C0A33" w:rsidRPr="00CC5952">
        <w:rPr>
          <w:rFonts w:ascii="Times New Roman" w:hAnsi="Times New Roman"/>
          <w:sz w:val="28"/>
          <w:szCs w:val="28"/>
        </w:rPr>
        <w:t>4</w:t>
      </w:r>
      <w:r w:rsidR="00F52D9E" w:rsidRPr="00CC5952">
        <w:rPr>
          <w:rFonts w:ascii="Times New Roman" w:hAnsi="Times New Roman"/>
          <w:sz w:val="28"/>
          <w:szCs w:val="28"/>
        </w:rPr>
        <w:t xml:space="preserve"> №</w:t>
      </w:r>
      <w:r w:rsidR="000C0A33" w:rsidRPr="00CC5952">
        <w:rPr>
          <w:rFonts w:ascii="Times New Roman" w:hAnsi="Times New Roman"/>
          <w:sz w:val="28"/>
          <w:szCs w:val="28"/>
        </w:rPr>
        <w:t xml:space="preserve"> 15</w:t>
      </w:r>
      <w:r w:rsidR="00F52D9E" w:rsidRPr="00CC5952">
        <w:rPr>
          <w:rFonts w:ascii="Times New Roman" w:hAnsi="Times New Roman"/>
          <w:sz w:val="28"/>
          <w:szCs w:val="28"/>
        </w:rPr>
        <w:t>/</w:t>
      </w:r>
      <w:r w:rsidR="000C0A33" w:rsidRPr="00CC5952">
        <w:rPr>
          <w:rFonts w:ascii="Times New Roman" w:hAnsi="Times New Roman"/>
          <w:sz w:val="28"/>
          <w:szCs w:val="28"/>
        </w:rPr>
        <w:t>6</w:t>
      </w:r>
      <w:r w:rsidR="00F52D9E" w:rsidRPr="00CC5952">
        <w:rPr>
          <w:rFonts w:ascii="Times New Roman" w:hAnsi="Times New Roman"/>
          <w:sz w:val="28"/>
          <w:szCs w:val="28"/>
        </w:rPr>
        <w:t xml:space="preserve"> </w:t>
      </w:r>
      <w:r w:rsidR="000C0A33" w:rsidRPr="00CC5952">
        <w:rPr>
          <w:rFonts w:ascii="Times New Roman" w:hAnsi="Times New Roman"/>
          <w:sz w:val="28"/>
          <w:szCs w:val="28"/>
        </w:rPr>
        <w:t>«О бюджете муниципального образования «Городской округ Протвино» на 2015 год и на плановый период 2016 и 2017 годов»</w:t>
      </w:r>
      <w:r w:rsidR="00F52D9E" w:rsidRPr="00CC5952">
        <w:rPr>
          <w:rFonts w:ascii="Times New Roman" w:hAnsi="Times New Roman"/>
          <w:sz w:val="28"/>
          <w:szCs w:val="28"/>
        </w:rPr>
        <w:t xml:space="preserve"> </w:t>
      </w:r>
      <w:r w:rsidR="00090E6E" w:rsidRPr="006F4CC3">
        <w:rPr>
          <w:rFonts w:ascii="Times New Roman" w:hAnsi="Times New Roman"/>
          <w:b/>
          <w:i/>
          <w:sz w:val="28"/>
          <w:szCs w:val="28"/>
        </w:rPr>
        <w:t>рассмотреть с учетом</w:t>
      </w:r>
      <w:r w:rsidRPr="006F4CC3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6F4CC3" w:rsidRPr="006F4CC3">
        <w:rPr>
          <w:rFonts w:ascii="Times New Roman" w:hAnsi="Times New Roman"/>
          <w:b/>
          <w:i/>
          <w:sz w:val="28"/>
          <w:szCs w:val="28"/>
        </w:rPr>
        <w:t>с учетом вышеизложенных замечаний и предложений</w:t>
      </w:r>
      <w:r w:rsidR="00AA62B7" w:rsidRPr="006F4CC3">
        <w:rPr>
          <w:rFonts w:ascii="Times New Roman" w:hAnsi="Times New Roman"/>
          <w:b/>
          <w:i/>
          <w:sz w:val="28"/>
          <w:szCs w:val="28"/>
        </w:rPr>
        <w:t>.</w:t>
      </w:r>
      <w:r w:rsidR="001D15BB" w:rsidRPr="006F4CC3">
        <w:rPr>
          <w:rFonts w:ascii="Times New Roman" w:hAnsi="Times New Roman"/>
          <w:sz w:val="28"/>
          <w:szCs w:val="28"/>
        </w:rPr>
        <w:t xml:space="preserve"> </w:t>
      </w:r>
    </w:p>
    <w:p w:rsidR="00E8063A" w:rsidRDefault="00E8063A" w:rsidP="005D7F42">
      <w:pPr>
        <w:tabs>
          <w:tab w:val="left" w:pos="6705"/>
        </w:tabs>
        <w:spacing w:line="276" w:lineRule="auto"/>
        <w:rPr>
          <w:rFonts w:asciiTheme="minorHAnsi" w:hAnsiTheme="minorHAnsi"/>
          <w:sz w:val="28"/>
          <w:szCs w:val="28"/>
        </w:rPr>
      </w:pPr>
    </w:p>
    <w:p w:rsidR="00E8063A" w:rsidRDefault="002A668C" w:rsidP="005D7F42">
      <w:pPr>
        <w:tabs>
          <w:tab w:val="left" w:pos="6705"/>
        </w:tabs>
        <w:spacing w:line="276" w:lineRule="auto"/>
        <w:rPr>
          <w:rFonts w:asciiTheme="minorHAnsi" w:hAnsiTheme="minorHAnsi"/>
          <w:sz w:val="28"/>
          <w:szCs w:val="28"/>
        </w:rPr>
      </w:pPr>
      <w:r w:rsidRPr="003B59B1">
        <w:rPr>
          <w:sz w:val="28"/>
          <w:szCs w:val="28"/>
        </w:rPr>
        <w:t>Председатель</w:t>
      </w:r>
    </w:p>
    <w:p w:rsidR="002A668C" w:rsidRPr="003B59B1" w:rsidRDefault="002A668C" w:rsidP="005D7F42">
      <w:pPr>
        <w:tabs>
          <w:tab w:val="left" w:pos="6705"/>
        </w:tabs>
        <w:spacing w:line="276" w:lineRule="auto"/>
        <w:rPr>
          <w:sz w:val="28"/>
          <w:szCs w:val="28"/>
        </w:rPr>
      </w:pPr>
      <w:r w:rsidRPr="003B59B1">
        <w:rPr>
          <w:sz w:val="28"/>
          <w:szCs w:val="28"/>
        </w:rPr>
        <w:t xml:space="preserve">Контрольно-счетной </w:t>
      </w:r>
    </w:p>
    <w:p w:rsidR="00281A33" w:rsidRPr="00EA53D7" w:rsidRDefault="002A668C" w:rsidP="006A548A">
      <w:pPr>
        <w:tabs>
          <w:tab w:val="left" w:pos="6705"/>
        </w:tabs>
        <w:spacing w:line="276" w:lineRule="auto"/>
        <w:rPr>
          <w:sz w:val="28"/>
          <w:szCs w:val="28"/>
        </w:rPr>
      </w:pPr>
      <w:r w:rsidRPr="003B59B1">
        <w:rPr>
          <w:sz w:val="28"/>
          <w:szCs w:val="28"/>
        </w:rPr>
        <w:t xml:space="preserve">палаты города </w:t>
      </w:r>
      <w:r>
        <w:rPr>
          <w:sz w:val="28"/>
          <w:szCs w:val="28"/>
        </w:rPr>
        <w:t>Протвино</w:t>
      </w:r>
      <w:r w:rsidRPr="003B59B1">
        <w:rPr>
          <w:sz w:val="28"/>
          <w:szCs w:val="28"/>
        </w:rPr>
        <w:t xml:space="preserve">                                               </w:t>
      </w:r>
      <w:r w:rsidRPr="003B59B1"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>Т.Е.</w:t>
      </w:r>
      <w:r w:rsidR="00385769">
        <w:rPr>
          <w:sz w:val="28"/>
          <w:szCs w:val="28"/>
        </w:rPr>
        <w:t xml:space="preserve"> </w:t>
      </w:r>
      <w:r>
        <w:rPr>
          <w:sz w:val="28"/>
          <w:szCs w:val="28"/>
        </w:rPr>
        <w:t>Власовец</w:t>
      </w:r>
    </w:p>
    <w:sectPr w:rsidR="00281A33" w:rsidRPr="00EA53D7" w:rsidSect="001E03C5">
      <w:footerReference w:type="default" r:id="rId10"/>
      <w:pgSz w:w="11906" w:h="16838"/>
      <w:pgMar w:top="993" w:right="567" w:bottom="284" w:left="1418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635" w:rsidRDefault="00B42635" w:rsidP="00DF4614">
      <w:r>
        <w:separator/>
      </w:r>
    </w:p>
  </w:endnote>
  <w:endnote w:type="continuationSeparator" w:id="0">
    <w:p w:rsidR="00B42635" w:rsidRDefault="00B42635" w:rsidP="00DF4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95038"/>
      <w:docPartObj>
        <w:docPartGallery w:val="Page Numbers (Bottom of Page)"/>
        <w:docPartUnique/>
      </w:docPartObj>
    </w:sdtPr>
    <w:sdtContent>
      <w:p w:rsidR="002B7E29" w:rsidRDefault="008445FB">
        <w:pPr>
          <w:pStyle w:val="ac"/>
          <w:jc w:val="right"/>
        </w:pPr>
        <w:fldSimple w:instr=" PAGE   \* MERGEFORMAT ">
          <w:r w:rsidR="002D09A1">
            <w:rPr>
              <w:noProof/>
            </w:rPr>
            <w:t>5</w:t>
          </w:r>
        </w:fldSimple>
      </w:p>
    </w:sdtContent>
  </w:sdt>
  <w:p w:rsidR="002B7E29" w:rsidRDefault="002B7E29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635" w:rsidRDefault="00B42635" w:rsidP="00DF4614">
      <w:r>
        <w:separator/>
      </w:r>
    </w:p>
  </w:footnote>
  <w:footnote w:type="continuationSeparator" w:id="0">
    <w:p w:rsidR="00B42635" w:rsidRDefault="00B42635" w:rsidP="00DF461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913A3"/>
    <w:multiLevelType w:val="multilevel"/>
    <w:tmpl w:val="E2D226C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">
    <w:nsid w:val="571D424F"/>
    <w:multiLevelType w:val="hybridMultilevel"/>
    <w:tmpl w:val="748CA68E"/>
    <w:lvl w:ilvl="0" w:tplc="41E8F03E">
      <w:start w:val="1"/>
      <w:numFmt w:val="bullet"/>
      <w:lvlText w:val=""/>
      <w:lvlJc w:val="left"/>
      <w:pPr>
        <w:tabs>
          <w:tab w:val="num" w:pos="1979"/>
        </w:tabs>
        <w:ind w:left="1979" w:hanging="360"/>
      </w:pPr>
      <w:rPr>
        <w:rFonts w:ascii="Symbol" w:hAnsi="Symbol" w:hint="default"/>
        <w:color w:val="auto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979"/>
        </w:tabs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99"/>
        </w:tabs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19"/>
        </w:tabs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39"/>
        </w:tabs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59"/>
        </w:tabs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79"/>
        </w:tabs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99"/>
        </w:tabs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19"/>
        </w:tabs>
        <w:ind w:left="7019" w:hanging="360"/>
      </w:pPr>
      <w:rPr>
        <w:rFonts w:ascii="Wingdings" w:hAnsi="Wingdings" w:hint="default"/>
      </w:rPr>
    </w:lvl>
  </w:abstractNum>
  <w:abstractNum w:abstractNumId="2">
    <w:nsid w:val="5DA3056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60C35C97"/>
    <w:multiLevelType w:val="hybridMultilevel"/>
    <w:tmpl w:val="2B8AD4AA"/>
    <w:lvl w:ilvl="0" w:tplc="6B0647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84021A2"/>
    <w:multiLevelType w:val="hybridMultilevel"/>
    <w:tmpl w:val="DE98EFC8"/>
    <w:lvl w:ilvl="0" w:tplc="B9987B98">
      <w:start w:val="1"/>
      <w:numFmt w:val="bullet"/>
      <w:suff w:val="space"/>
      <w:lvlText w:val=""/>
      <w:lvlJc w:val="left"/>
      <w:pPr>
        <w:ind w:left="0" w:firstLine="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C40555"/>
    <w:multiLevelType w:val="hybridMultilevel"/>
    <w:tmpl w:val="570837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7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0A2C"/>
    <w:rsid w:val="00003685"/>
    <w:rsid w:val="000047CC"/>
    <w:rsid w:val="000057DE"/>
    <w:rsid w:val="00006E49"/>
    <w:rsid w:val="00014661"/>
    <w:rsid w:val="00017DB1"/>
    <w:rsid w:val="00022DE4"/>
    <w:rsid w:val="00023180"/>
    <w:rsid w:val="00024F45"/>
    <w:rsid w:val="00026981"/>
    <w:rsid w:val="0002740D"/>
    <w:rsid w:val="000343DE"/>
    <w:rsid w:val="00041A62"/>
    <w:rsid w:val="0005616B"/>
    <w:rsid w:val="00056D60"/>
    <w:rsid w:val="000601C0"/>
    <w:rsid w:val="00060B39"/>
    <w:rsid w:val="00060E16"/>
    <w:rsid w:val="00061F63"/>
    <w:rsid w:val="000703F8"/>
    <w:rsid w:val="000720A8"/>
    <w:rsid w:val="000736D6"/>
    <w:rsid w:val="00082A91"/>
    <w:rsid w:val="00090E6E"/>
    <w:rsid w:val="00095D28"/>
    <w:rsid w:val="0009722B"/>
    <w:rsid w:val="000A189B"/>
    <w:rsid w:val="000A24DE"/>
    <w:rsid w:val="000A2A54"/>
    <w:rsid w:val="000B53B2"/>
    <w:rsid w:val="000B66E1"/>
    <w:rsid w:val="000B67C2"/>
    <w:rsid w:val="000C0A33"/>
    <w:rsid w:val="000D6553"/>
    <w:rsid w:val="000E6CCD"/>
    <w:rsid w:val="000F0897"/>
    <w:rsid w:val="00102BBE"/>
    <w:rsid w:val="00116304"/>
    <w:rsid w:val="00116EE6"/>
    <w:rsid w:val="001177CB"/>
    <w:rsid w:val="00122390"/>
    <w:rsid w:val="001252AF"/>
    <w:rsid w:val="00127F4B"/>
    <w:rsid w:val="00133FA0"/>
    <w:rsid w:val="00137705"/>
    <w:rsid w:val="001427C3"/>
    <w:rsid w:val="00145FD1"/>
    <w:rsid w:val="00146E70"/>
    <w:rsid w:val="0015203B"/>
    <w:rsid w:val="00152BA5"/>
    <w:rsid w:val="00162E35"/>
    <w:rsid w:val="001669CE"/>
    <w:rsid w:val="00171A07"/>
    <w:rsid w:val="00182E62"/>
    <w:rsid w:val="001863A8"/>
    <w:rsid w:val="001877B1"/>
    <w:rsid w:val="00187864"/>
    <w:rsid w:val="00190E92"/>
    <w:rsid w:val="00191F83"/>
    <w:rsid w:val="00193AF1"/>
    <w:rsid w:val="00194AAD"/>
    <w:rsid w:val="0019681A"/>
    <w:rsid w:val="001A76B5"/>
    <w:rsid w:val="001B6F35"/>
    <w:rsid w:val="001C1089"/>
    <w:rsid w:val="001C3E61"/>
    <w:rsid w:val="001D15BB"/>
    <w:rsid w:val="001D5E2F"/>
    <w:rsid w:val="001D6454"/>
    <w:rsid w:val="001D6F3B"/>
    <w:rsid w:val="001E03C5"/>
    <w:rsid w:val="001E1D70"/>
    <w:rsid w:val="001E4F42"/>
    <w:rsid w:val="001E5F5F"/>
    <w:rsid w:val="001E74B1"/>
    <w:rsid w:val="001F3571"/>
    <w:rsid w:val="001F45F9"/>
    <w:rsid w:val="002009CA"/>
    <w:rsid w:val="00200E47"/>
    <w:rsid w:val="00201901"/>
    <w:rsid w:val="00204A96"/>
    <w:rsid w:val="00206FD1"/>
    <w:rsid w:val="0021166A"/>
    <w:rsid w:val="002148D5"/>
    <w:rsid w:val="00214A4C"/>
    <w:rsid w:val="00215B17"/>
    <w:rsid w:val="00215E3B"/>
    <w:rsid w:val="00221DB7"/>
    <w:rsid w:val="00227B24"/>
    <w:rsid w:val="00235020"/>
    <w:rsid w:val="00246829"/>
    <w:rsid w:val="00250411"/>
    <w:rsid w:val="00261749"/>
    <w:rsid w:val="002638DE"/>
    <w:rsid w:val="002664B7"/>
    <w:rsid w:val="00273170"/>
    <w:rsid w:val="0027556A"/>
    <w:rsid w:val="002761C7"/>
    <w:rsid w:val="00281865"/>
    <w:rsid w:val="00281A33"/>
    <w:rsid w:val="00291481"/>
    <w:rsid w:val="00291EE7"/>
    <w:rsid w:val="002976C8"/>
    <w:rsid w:val="002A668C"/>
    <w:rsid w:val="002A6F6B"/>
    <w:rsid w:val="002A777F"/>
    <w:rsid w:val="002B7E29"/>
    <w:rsid w:val="002C18AF"/>
    <w:rsid w:val="002D09A1"/>
    <w:rsid w:val="002D323F"/>
    <w:rsid w:val="002D7E98"/>
    <w:rsid w:val="002E4BA0"/>
    <w:rsid w:val="002E62FC"/>
    <w:rsid w:val="002F3E81"/>
    <w:rsid w:val="002F7072"/>
    <w:rsid w:val="002F73D8"/>
    <w:rsid w:val="00301741"/>
    <w:rsid w:val="00306989"/>
    <w:rsid w:val="003070DD"/>
    <w:rsid w:val="00307707"/>
    <w:rsid w:val="00314923"/>
    <w:rsid w:val="003270BB"/>
    <w:rsid w:val="00333B1C"/>
    <w:rsid w:val="00337197"/>
    <w:rsid w:val="0034251D"/>
    <w:rsid w:val="00360948"/>
    <w:rsid w:val="00366F33"/>
    <w:rsid w:val="00367343"/>
    <w:rsid w:val="0036756C"/>
    <w:rsid w:val="00370E07"/>
    <w:rsid w:val="00372ED0"/>
    <w:rsid w:val="003744BC"/>
    <w:rsid w:val="00375E31"/>
    <w:rsid w:val="00383A8F"/>
    <w:rsid w:val="0038554D"/>
    <w:rsid w:val="00385769"/>
    <w:rsid w:val="003858C7"/>
    <w:rsid w:val="0038734B"/>
    <w:rsid w:val="00390032"/>
    <w:rsid w:val="00390061"/>
    <w:rsid w:val="0039483B"/>
    <w:rsid w:val="0039760E"/>
    <w:rsid w:val="003A36CB"/>
    <w:rsid w:val="003B052D"/>
    <w:rsid w:val="003B05E9"/>
    <w:rsid w:val="003B3205"/>
    <w:rsid w:val="003C234B"/>
    <w:rsid w:val="003C5D6F"/>
    <w:rsid w:val="003C6878"/>
    <w:rsid w:val="003D3604"/>
    <w:rsid w:val="003D513A"/>
    <w:rsid w:val="003E1BA7"/>
    <w:rsid w:val="003E2849"/>
    <w:rsid w:val="003E6751"/>
    <w:rsid w:val="003E7992"/>
    <w:rsid w:val="003E7DFC"/>
    <w:rsid w:val="003F742A"/>
    <w:rsid w:val="00404C62"/>
    <w:rsid w:val="00405580"/>
    <w:rsid w:val="00405EB0"/>
    <w:rsid w:val="00407674"/>
    <w:rsid w:val="00415E53"/>
    <w:rsid w:val="00422035"/>
    <w:rsid w:val="004264C2"/>
    <w:rsid w:val="00426C04"/>
    <w:rsid w:val="00431D40"/>
    <w:rsid w:val="004328C8"/>
    <w:rsid w:val="00437061"/>
    <w:rsid w:val="0044457B"/>
    <w:rsid w:val="004540DF"/>
    <w:rsid w:val="004546FD"/>
    <w:rsid w:val="00456738"/>
    <w:rsid w:val="004605EB"/>
    <w:rsid w:val="00460A64"/>
    <w:rsid w:val="00470E4F"/>
    <w:rsid w:val="004736C4"/>
    <w:rsid w:val="004738BD"/>
    <w:rsid w:val="00480441"/>
    <w:rsid w:val="0049207B"/>
    <w:rsid w:val="004A2CD6"/>
    <w:rsid w:val="004A5B58"/>
    <w:rsid w:val="004B5B22"/>
    <w:rsid w:val="004C4CED"/>
    <w:rsid w:val="004C64AF"/>
    <w:rsid w:val="004C7EEB"/>
    <w:rsid w:val="004D062E"/>
    <w:rsid w:val="0050421E"/>
    <w:rsid w:val="0050444E"/>
    <w:rsid w:val="005055F5"/>
    <w:rsid w:val="005128FA"/>
    <w:rsid w:val="00522061"/>
    <w:rsid w:val="00523F89"/>
    <w:rsid w:val="005261F3"/>
    <w:rsid w:val="00527381"/>
    <w:rsid w:val="00530A97"/>
    <w:rsid w:val="00531735"/>
    <w:rsid w:val="00543020"/>
    <w:rsid w:val="00553162"/>
    <w:rsid w:val="0055452C"/>
    <w:rsid w:val="00575A53"/>
    <w:rsid w:val="005944A7"/>
    <w:rsid w:val="00595F2E"/>
    <w:rsid w:val="005A06D2"/>
    <w:rsid w:val="005A7B9B"/>
    <w:rsid w:val="005B4785"/>
    <w:rsid w:val="005C2B2F"/>
    <w:rsid w:val="005D7F42"/>
    <w:rsid w:val="005E27D4"/>
    <w:rsid w:val="005F2A9C"/>
    <w:rsid w:val="005F2B18"/>
    <w:rsid w:val="005F2DD2"/>
    <w:rsid w:val="005F39DC"/>
    <w:rsid w:val="006004E1"/>
    <w:rsid w:val="0060374E"/>
    <w:rsid w:val="00603BA0"/>
    <w:rsid w:val="00605725"/>
    <w:rsid w:val="006126F8"/>
    <w:rsid w:val="0062134B"/>
    <w:rsid w:val="00624190"/>
    <w:rsid w:val="006260B5"/>
    <w:rsid w:val="00626D9B"/>
    <w:rsid w:val="00633FBA"/>
    <w:rsid w:val="006342CE"/>
    <w:rsid w:val="00636C65"/>
    <w:rsid w:val="006440F8"/>
    <w:rsid w:val="006524F4"/>
    <w:rsid w:val="00653233"/>
    <w:rsid w:val="0065667B"/>
    <w:rsid w:val="00657E34"/>
    <w:rsid w:val="00667586"/>
    <w:rsid w:val="00667F83"/>
    <w:rsid w:val="006709A1"/>
    <w:rsid w:val="006852B0"/>
    <w:rsid w:val="00692565"/>
    <w:rsid w:val="00697259"/>
    <w:rsid w:val="006A210B"/>
    <w:rsid w:val="006A3D2B"/>
    <w:rsid w:val="006A4520"/>
    <w:rsid w:val="006A548A"/>
    <w:rsid w:val="006A7A1A"/>
    <w:rsid w:val="006C3D76"/>
    <w:rsid w:val="006C7B1E"/>
    <w:rsid w:val="006D0CF6"/>
    <w:rsid w:val="006E6442"/>
    <w:rsid w:val="006F0A0F"/>
    <w:rsid w:val="006F4CC3"/>
    <w:rsid w:val="0071252A"/>
    <w:rsid w:val="00715F1C"/>
    <w:rsid w:val="00721F00"/>
    <w:rsid w:val="0072332D"/>
    <w:rsid w:val="00731D45"/>
    <w:rsid w:val="0073439F"/>
    <w:rsid w:val="00742C67"/>
    <w:rsid w:val="00745774"/>
    <w:rsid w:val="00751C93"/>
    <w:rsid w:val="00752DA1"/>
    <w:rsid w:val="00757E0D"/>
    <w:rsid w:val="00761216"/>
    <w:rsid w:val="00765C42"/>
    <w:rsid w:val="00771097"/>
    <w:rsid w:val="0078303D"/>
    <w:rsid w:val="00783F3E"/>
    <w:rsid w:val="007929D7"/>
    <w:rsid w:val="00794A56"/>
    <w:rsid w:val="007B0466"/>
    <w:rsid w:val="007B1E56"/>
    <w:rsid w:val="007B2531"/>
    <w:rsid w:val="007B54E7"/>
    <w:rsid w:val="007B6F80"/>
    <w:rsid w:val="007C063A"/>
    <w:rsid w:val="007E4974"/>
    <w:rsid w:val="007F2F58"/>
    <w:rsid w:val="007F47CA"/>
    <w:rsid w:val="007F595A"/>
    <w:rsid w:val="007F7B40"/>
    <w:rsid w:val="00811061"/>
    <w:rsid w:val="00811B40"/>
    <w:rsid w:val="00812829"/>
    <w:rsid w:val="008215F6"/>
    <w:rsid w:val="008223A1"/>
    <w:rsid w:val="008445FB"/>
    <w:rsid w:val="0084484D"/>
    <w:rsid w:val="00850BA9"/>
    <w:rsid w:val="008520E6"/>
    <w:rsid w:val="0085546A"/>
    <w:rsid w:val="00861234"/>
    <w:rsid w:val="00862939"/>
    <w:rsid w:val="00863016"/>
    <w:rsid w:val="00871807"/>
    <w:rsid w:val="008851EF"/>
    <w:rsid w:val="0088633E"/>
    <w:rsid w:val="0089389C"/>
    <w:rsid w:val="00897737"/>
    <w:rsid w:val="008A3813"/>
    <w:rsid w:val="008A4E08"/>
    <w:rsid w:val="008B0450"/>
    <w:rsid w:val="008B7B5C"/>
    <w:rsid w:val="008C1E8B"/>
    <w:rsid w:val="008C4506"/>
    <w:rsid w:val="008D05DB"/>
    <w:rsid w:val="008D48A4"/>
    <w:rsid w:val="008E1705"/>
    <w:rsid w:val="008E43BE"/>
    <w:rsid w:val="008E7D58"/>
    <w:rsid w:val="008F6E2D"/>
    <w:rsid w:val="0090434D"/>
    <w:rsid w:val="009109D2"/>
    <w:rsid w:val="00915B31"/>
    <w:rsid w:val="00933CDA"/>
    <w:rsid w:val="00937575"/>
    <w:rsid w:val="009438DA"/>
    <w:rsid w:val="0095150F"/>
    <w:rsid w:val="00952E7A"/>
    <w:rsid w:val="00955B1A"/>
    <w:rsid w:val="009622EF"/>
    <w:rsid w:val="00965C50"/>
    <w:rsid w:val="00966E84"/>
    <w:rsid w:val="00971548"/>
    <w:rsid w:val="00974626"/>
    <w:rsid w:val="009827CA"/>
    <w:rsid w:val="009848B0"/>
    <w:rsid w:val="00996446"/>
    <w:rsid w:val="009A0013"/>
    <w:rsid w:val="009A20DD"/>
    <w:rsid w:val="009A3C30"/>
    <w:rsid w:val="009B5E5E"/>
    <w:rsid w:val="009B7456"/>
    <w:rsid w:val="009C224D"/>
    <w:rsid w:val="009C68B9"/>
    <w:rsid w:val="009D675A"/>
    <w:rsid w:val="009E05DA"/>
    <w:rsid w:val="009F2C44"/>
    <w:rsid w:val="009F60FC"/>
    <w:rsid w:val="009F6759"/>
    <w:rsid w:val="009F6A77"/>
    <w:rsid w:val="00A0740A"/>
    <w:rsid w:val="00A16D22"/>
    <w:rsid w:val="00A24EF8"/>
    <w:rsid w:val="00A31914"/>
    <w:rsid w:val="00A325E3"/>
    <w:rsid w:val="00A34B4C"/>
    <w:rsid w:val="00A37692"/>
    <w:rsid w:val="00A408FD"/>
    <w:rsid w:val="00A41C8C"/>
    <w:rsid w:val="00A437D0"/>
    <w:rsid w:val="00A4552A"/>
    <w:rsid w:val="00A46214"/>
    <w:rsid w:val="00A50734"/>
    <w:rsid w:val="00A66A81"/>
    <w:rsid w:val="00A67AB1"/>
    <w:rsid w:val="00A76807"/>
    <w:rsid w:val="00A82A33"/>
    <w:rsid w:val="00A84A55"/>
    <w:rsid w:val="00A919B3"/>
    <w:rsid w:val="00AA62B7"/>
    <w:rsid w:val="00AB1217"/>
    <w:rsid w:val="00AB4196"/>
    <w:rsid w:val="00AB581E"/>
    <w:rsid w:val="00AB6B6B"/>
    <w:rsid w:val="00AC1A79"/>
    <w:rsid w:val="00AC3A41"/>
    <w:rsid w:val="00AC7017"/>
    <w:rsid w:val="00AD5ABE"/>
    <w:rsid w:val="00AD5B0C"/>
    <w:rsid w:val="00AD7DB0"/>
    <w:rsid w:val="00AF0155"/>
    <w:rsid w:val="00AF120B"/>
    <w:rsid w:val="00AF6209"/>
    <w:rsid w:val="00AF6AC2"/>
    <w:rsid w:val="00AF7639"/>
    <w:rsid w:val="00B07101"/>
    <w:rsid w:val="00B07826"/>
    <w:rsid w:val="00B1153B"/>
    <w:rsid w:val="00B250B9"/>
    <w:rsid w:val="00B26545"/>
    <w:rsid w:val="00B31994"/>
    <w:rsid w:val="00B332B1"/>
    <w:rsid w:val="00B36AF7"/>
    <w:rsid w:val="00B42635"/>
    <w:rsid w:val="00B45F70"/>
    <w:rsid w:val="00B55016"/>
    <w:rsid w:val="00B64222"/>
    <w:rsid w:val="00B727EB"/>
    <w:rsid w:val="00B80446"/>
    <w:rsid w:val="00B8207B"/>
    <w:rsid w:val="00B85B2C"/>
    <w:rsid w:val="00B917F7"/>
    <w:rsid w:val="00B954B7"/>
    <w:rsid w:val="00BA036D"/>
    <w:rsid w:val="00BA09FA"/>
    <w:rsid w:val="00BA3D1D"/>
    <w:rsid w:val="00BA65C4"/>
    <w:rsid w:val="00BA7AB9"/>
    <w:rsid w:val="00BB3636"/>
    <w:rsid w:val="00BC0BC7"/>
    <w:rsid w:val="00BC14A8"/>
    <w:rsid w:val="00BD1082"/>
    <w:rsid w:val="00BE76D3"/>
    <w:rsid w:val="00BE7C5F"/>
    <w:rsid w:val="00BF1700"/>
    <w:rsid w:val="00BF1FCA"/>
    <w:rsid w:val="00BF623C"/>
    <w:rsid w:val="00BF72AE"/>
    <w:rsid w:val="00C00F24"/>
    <w:rsid w:val="00C03666"/>
    <w:rsid w:val="00C10CA5"/>
    <w:rsid w:val="00C1365C"/>
    <w:rsid w:val="00C143DF"/>
    <w:rsid w:val="00C238B5"/>
    <w:rsid w:val="00C3212B"/>
    <w:rsid w:val="00C34E59"/>
    <w:rsid w:val="00C43A56"/>
    <w:rsid w:val="00C45D21"/>
    <w:rsid w:val="00C45F52"/>
    <w:rsid w:val="00C52D3F"/>
    <w:rsid w:val="00C532E6"/>
    <w:rsid w:val="00C555D3"/>
    <w:rsid w:val="00C55763"/>
    <w:rsid w:val="00C60856"/>
    <w:rsid w:val="00C634FF"/>
    <w:rsid w:val="00C6753F"/>
    <w:rsid w:val="00C72CC1"/>
    <w:rsid w:val="00C77078"/>
    <w:rsid w:val="00C8198B"/>
    <w:rsid w:val="00C860E4"/>
    <w:rsid w:val="00C86B78"/>
    <w:rsid w:val="00C872F9"/>
    <w:rsid w:val="00C8742F"/>
    <w:rsid w:val="00C9538F"/>
    <w:rsid w:val="00C96AC3"/>
    <w:rsid w:val="00CA2FAD"/>
    <w:rsid w:val="00CB20E8"/>
    <w:rsid w:val="00CB393D"/>
    <w:rsid w:val="00CB6C71"/>
    <w:rsid w:val="00CC18CE"/>
    <w:rsid w:val="00CC5952"/>
    <w:rsid w:val="00CD0684"/>
    <w:rsid w:val="00CD06D6"/>
    <w:rsid w:val="00CD34E7"/>
    <w:rsid w:val="00CD4CF2"/>
    <w:rsid w:val="00CD5EE4"/>
    <w:rsid w:val="00CE0655"/>
    <w:rsid w:val="00CE2E16"/>
    <w:rsid w:val="00CE31BD"/>
    <w:rsid w:val="00CE4FF8"/>
    <w:rsid w:val="00CF080E"/>
    <w:rsid w:val="00CF206E"/>
    <w:rsid w:val="00CF5808"/>
    <w:rsid w:val="00CF74E4"/>
    <w:rsid w:val="00D01A72"/>
    <w:rsid w:val="00D05AF2"/>
    <w:rsid w:val="00D123B2"/>
    <w:rsid w:val="00D15B37"/>
    <w:rsid w:val="00D25979"/>
    <w:rsid w:val="00D31057"/>
    <w:rsid w:val="00D313A6"/>
    <w:rsid w:val="00D357E5"/>
    <w:rsid w:val="00D3600A"/>
    <w:rsid w:val="00D41F6A"/>
    <w:rsid w:val="00D50A2C"/>
    <w:rsid w:val="00D51B1C"/>
    <w:rsid w:val="00D54FEC"/>
    <w:rsid w:val="00D55795"/>
    <w:rsid w:val="00D5736F"/>
    <w:rsid w:val="00D604BE"/>
    <w:rsid w:val="00D737A7"/>
    <w:rsid w:val="00D77A58"/>
    <w:rsid w:val="00D809A7"/>
    <w:rsid w:val="00D8717C"/>
    <w:rsid w:val="00D9285E"/>
    <w:rsid w:val="00D95FB8"/>
    <w:rsid w:val="00DA37FE"/>
    <w:rsid w:val="00DA39B3"/>
    <w:rsid w:val="00DB393F"/>
    <w:rsid w:val="00DB3E87"/>
    <w:rsid w:val="00DB5D7C"/>
    <w:rsid w:val="00DB6790"/>
    <w:rsid w:val="00DB741E"/>
    <w:rsid w:val="00DC1A57"/>
    <w:rsid w:val="00DD0B37"/>
    <w:rsid w:val="00DD5144"/>
    <w:rsid w:val="00DE16F4"/>
    <w:rsid w:val="00DE20A9"/>
    <w:rsid w:val="00DF4614"/>
    <w:rsid w:val="00DF705D"/>
    <w:rsid w:val="00E0798D"/>
    <w:rsid w:val="00E12E81"/>
    <w:rsid w:val="00E13C82"/>
    <w:rsid w:val="00E147AD"/>
    <w:rsid w:val="00E15B6E"/>
    <w:rsid w:val="00E15F32"/>
    <w:rsid w:val="00E20F5B"/>
    <w:rsid w:val="00E26700"/>
    <w:rsid w:val="00E34D70"/>
    <w:rsid w:val="00E53342"/>
    <w:rsid w:val="00E53918"/>
    <w:rsid w:val="00E53FE4"/>
    <w:rsid w:val="00E54D5D"/>
    <w:rsid w:val="00E557BD"/>
    <w:rsid w:val="00E67965"/>
    <w:rsid w:val="00E70D0B"/>
    <w:rsid w:val="00E7392F"/>
    <w:rsid w:val="00E748E6"/>
    <w:rsid w:val="00E8063A"/>
    <w:rsid w:val="00E835BF"/>
    <w:rsid w:val="00EA3F5B"/>
    <w:rsid w:val="00EA53D7"/>
    <w:rsid w:val="00EA622E"/>
    <w:rsid w:val="00EB3168"/>
    <w:rsid w:val="00EB5E99"/>
    <w:rsid w:val="00EC04FC"/>
    <w:rsid w:val="00EC11D9"/>
    <w:rsid w:val="00EC1A92"/>
    <w:rsid w:val="00EC2372"/>
    <w:rsid w:val="00EC25A1"/>
    <w:rsid w:val="00EC3C0A"/>
    <w:rsid w:val="00EC7883"/>
    <w:rsid w:val="00ED1A5B"/>
    <w:rsid w:val="00ED3A4C"/>
    <w:rsid w:val="00ED6A79"/>
    <w:rsid w:val="00EE195D"/>
    <w:rsid w:val="00EE470D"/>
    <w:rsid w:val="00EF0F51"/>
    <w:rsid w:val="00EF1A5B"/>
    <w:rsid w:val="00F01910"/>
    <w:rsid w:val="00F0478C"/>
    <w:rsid w:val="00F13848"/>
    <w:rsid w:val="00F31BC6"/>
    <w:rsid w:val="00F339BE"/>
    <w:rsid w:val="00F355FC"/>
    <w:rsid w:val="00F37A7B"/>
    <w:rsid w:val="00F40C58"/>
    <w:rsid w:val="00F433DE"/>
    <w:rsid w:val="00F44A40"/>
    <w:rsid w:val="00F52D9E"/>
    <w:rsid w:val="00F5390E"/>
    <w:rsid w:val="00F53BB5"/>
    <w:rsid w:val="00F53BE6"/>
    <w:rsid w:val="00F55164"/>
    <w:rsid w:val="00F600CB"/>
    <w:rsid w:val="00F605CB"/>
    <w:rsid w:val="00F60852"/>
    <w:rsid w:val="00F624E0"/>
    <w:rsid w:val="00F7353F"/>
    <w:rsid w:val="00F735F8"/>
    <w:rsid w:val="00F74D61"/>
    <w:rsid w:val="00F75289"/>
    <w:rsid w:val="00F76F42"/>
    <w:rsid w:val="00F77155"/>
    <w:rsid w:val="00F77B5F"/>
    <w:rsid w:val="00F77C50"/>
    <w:rsid w:val="00F81F1B"/>
    <w:rsid w:val="00F82AE2"/>
    <w:rsid w:val="00F92524"/>
    <w:rsid w:val="00F928B8"/>
    <w:rsid w:val="00F92B1C"/>
    <w:rsid w:val="00F95790"/>
    <w:rsid w:val="00F95B75"/>
    <w:rsid w:val="00F96B61"/>
    <w:rsid w:val="00FB28A4"/>
    <w:rsid w:val="00FB2ABC"/>
    <w:rsid w:val="00FB39F5"/>
    <w:rsid w:val="00FC68B2"/>
    <w:rsid w:val="00FD4FB7"/>
    <w:rsid w:val="00FD5603"/>
    <w:rsid w:val="00FE15BD"/>
    <w:rsid w:val="00FE17F8"/>
    <w:rsid w:val="00FE18B1"/>
    <w:rsid w:val="00FE60A6"/>
    <w:rsid w:val="00FE6824"/>
    <w:rsid w:val="00FF3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A2C"/>
    <w:pPr>
      <w:spacing w:after="0" w:line="240" w:lineRule="auto"/>
      <w:ind w:firstLine="454"/>
      <w:jc w:val="both"/>
    </w:pPr>
    <w:rPr>
      <w:rFonts w:ascii="TimesET" w:eastAsia="Times New Roman" w:hAnsi="TimesET" w:cs="Times New Roman"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DE16F4"/>
    <w:pPr>
      <w:keepNext/>
      <w:ind w:left="567" w:firstLine="567"/>
      <w:jc w:val="left"/>
      <w:outlineLvl w:val="3"/>
    </w:pPr>
    <w:rPr>
      <w:rFonts w:ascii="Times New Roman" w:hAnsi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50A2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D50A2C"/>
    <w:rPr>
      <w:rFonts w:ascii="TimesET" w:eastAsia="Times New Roman" w:hAnsi="TimesET" w:cs="Times New Roman"/>
      <w:sz w:val="24"/>
      <w:szCs w:val="20"/>
      <w:lang w:eastAsia="ru-RU"/>
    </w:rPr>
  </w:style>
  <w:style w:type="character" w:styleId="a5">
    <w:name w:val="Hyperlink"/>
    <w:basedOn w:val="a0"/>
    <w:rsid w:val="00D50A2C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A53D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A53D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rsid w:val="00CD5EE4"/>
    <w:pPr>
      <w:ind w:firstLine="709"/>
    </w:pPr>
    <w:rPr>
      <w:rFonts w:ascii="Times New Roman" w:hAnsi="Times New Roman"/>
      <w:sz w:val="26"/>
      <w:szCs w:val="26"/>
    </w:rPr>
  </w:style>
  <w:style w:type="character" w:customStyle="1" w:styleId="a9">
    <w:name w:val="Основной текст с отступом Знак"/>
    <w:basedOn w:val="a0"/>
    <w:link w:val="a8"/>
    <w:rsid w:val="00CD5EE4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E16F4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7F47CA"/>
    <w:pPr>
      <w:ind w:left="720"/>
      <w:contextualSpacing/>
    </w:pPr>
  </w:style>
  <w:style w:type="table" w:styleId="ab">
    <w:name w:val="Table Grid"/>
    <w:basedOn w:val="a1"/>
    <w:uiPriority w:val="59"/>
    <w:rsid w:val="007F47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unhideWhenUsed/>
    <w:rsid w:val="00DF461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F4614"/>
    <w:rPr>
      <w:rFonts w:ascii="TimesET" w:eastAsia="Times New Roman" w:hAnsi="TimesET" w:cs="Times New Roman"/>
      <w:sz w:val="24"/>
      <w:szCs w:val="20"/>
      <w:lang w:eastAsia="ru-RU"/>
    </w:rPr>
  </w:style>
  <w:style w:type="paragraph" w:customStyle="1" w:styleId="ConsPlusCell">
    <w:name w:val="ConsPlusCell"/>
    <w:uiPriority w:val="99"/>
    <w:rsid w:val="002E4BA0"/>
    <w:pPr>
      <w:autoSpaceDE w:val="0"/>
      <w:autoSpaceDN w:val="0"/>
      <w:adjustRightInd w:val="0"/>
      <w:spacing w:after="0" w:line="240" w:lineRule="auto"/>
    </w:pPr>
    <w:rPr>
      <w:rFonts w:ascii="TimesET" w:hAnsi="TimesET" w:cs="TimesET"/>
      <w:sz w:val="24"/>
      <w:szCs w:val="24"/>
    </w:rPr>
  </w:style>
  <w:style w:type="paragraph" w:styleId="ae">
    <w:name w:val="annotation text"/>
    <w:basedOn w:val="a"/>
    <w:link w:val="af"/>
    <w:rsid w:val="00752DA1"/>
    <w:pPr>
      <w:suppressAutoHyphens/>
      <w:ind w:firstLine="0"/>
      <w:jc w:val="left"/>
    </w:pPr>
    <w:rPr>
      <w:rFonts w:ascii="Times New Roman" w:hAnsi="Times New Roman"/>
      <w:sz w:val="20"/>
      <w:lang w:eastAsia="ar-SA"/>
    </w:rPr>
  </w:style>
  <w:style w:type="character" w:customStyle="1" w:styleId="af">
    <w:name w:val="Текст примечания Знак"/>
    <w:basedOn w:val="a0"/>
    <w:link w:val="ae"/>
    <w:rsid w:val="00752DA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protv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1AEB3-6484-4C54-B179-5377FDE3A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1846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Власовец</dc:creator>
  <cp:lastModifiedBy>Татьяна Власовец</cp:lastModifiedBy>
  <cp:revision>2</cp:revision>
  <cp:lastPrinted>2015-02-16T08:17:00Z</cp:lastPrinted>
  <dcterms:created xsi:type="dcterms:W3CDTF">2015-02-16T08:18:00Z</dcterms:created>
  <dcterms:modified xsi:type="dcterms:W3CDTF">2015-02-16T08:18:00Z</dcterms:modified>
</cp:coreProperties>
</file>